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A9" w:rsidRDefault="004924A9" w:rsidP="00006A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1</w:t>
      </w:r>
    </w:p>
    <w:p w:rsidR="006E4EF5" w:rsidRPr="0092401B" w:rsidRDefault="0092401B" w:rsidP="00492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01B">
        <w:rPr>
          <w:rFonts w:ascii="Times New Roman" w:hAnsi="Times New Roman"/>
          <w:b/>
          <w:sz w:val="28"/>
          <w:szCs w:val="28"/>
        </w:rPr>
        <w:t xml:space="preserve">АНАЛИЗ качества </w:t>
      </w:r>
      <w:r w:rsidR="006E4EF5">
        <w:rPr>
          <w:rFonts w:ascii="Times New Roman" w:hAnsi="Times New Roman"/>
          <w:b/>
          <w:sz w:val="28"/>
          <w:szCs w:val="28"/>
        </w:rPr>
        <w:t xml:space="preserve">ООП </w:t>
      </w:r>
      <w:proofErr w:type="gramStart"/>
      <w:r w:rsidR="006E4EF5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9C20F3" w:rsidRPr="009C20F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057"/>
        <w:gridCol w:w="875"/>
        <w:gridCol w:w="875"/>
        <w:gridCol w:w="875"/>
        <w:gridCol w:w="875"/>
      </w:tblGrid>
      <w:tr w:rsidR="0092401B" w:rsidRPr="001B1DAB" w:rsidTr="00223C1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2401B" w:rsidRPr="001B1DAB" w:rsidTr="00A6318B">
        <w:trPr>
          <w:trHeight w:val="12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1B1DAB">
              <w:rPr>
                <w:rFonts w:ascii="Times New Roman" w:hAnsi="Times New Roman"/>
                <w:sz w:val="24"/>
                <w:szCs w:val="24"/>
              </w:rPr>
              <w:t>Н</w:t>
            </w:r>
            <w:r w:rsidR="0092401B" w:rsidRPr="001B1DAB">
              <w:rPr>
                <w:rFonts w:ascii="Times New Roman" w:hAnsi="Times New Roman"/>
                <w:sz w:val="24"/>
                <w:szCs w:val="24"/>
              </w:rPr>
              <w:t xml:space="preserve">аличие ООП </w:t>
            </w:r>
            <w:proofErr w:type="gramStart"/>
            <w:r w:rsidR="0092401B" w:rsidRPr="001B1DA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F96795" w:rsidRDefault="000E6711" w:rsidP="0092401B">
            <w:pPr>
              <w:pStyle w:val="Default"/>
              <w:jc w:val="both"/>
            </w:pPr>
            <w:r>
              <w:t>Н</w:t>
            </w:r>
            <w:r w:rsidR="0092401B">
              <w:t xml:space="preserve">аличие рабочих программ к </w:t>
            </w:r>
            <w:r>
              <w:t xml:space="preserve">ООП </w:t>
            </w:r>
            <w:proofErr w:type="gramStart"/>
            <w:r>
              <w:t>ДО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r>
              <w:t>Н</w:t>
            </w:r>
            <w:r w:rsidR="0092401B">
              <w:t>аличие учебного пла</w:t>
            </w:r>
            <w:r>
              <w:t xml:space="preserve">на, </w:t>
            </w:r>
            <w:r w:rsidR="00A6318B">
              <w:t xml:space="preserve">годового календарного учебного графика, краткой презентации ООП </w:t>
            </w:r>
            <w:proofErr w:type="gramStart"/>
            <w:r w:rsidR="00A6318B">
              <w:t>ДО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A6318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40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r>
              <w:t>Н</w:t>
            </w:r>
            <w:r w:rsidR="0092401B" w:rsidRPr="00F96795">
              <w:t>аличие обязательной части и части, формируемой участниками образовательных отношений в целевом, содержател</w:t>
            </w:r>
            <w:r>
              <w:t>ьном и организационном разделе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4924A9">
            <w:pPr>
              <w:pStyle w:val="Default"/>
              <w:jc w:val="both"/>
            </w:pPr>
            <w:r>
              <w:t>С</w:t>
            </w:r>
            <w:r w:rsidR="0092401B" w:rsidRPr="00F96795">
              <w:t xml:space="preserve">оответствие целевого, содержательного и организационного компонента </w:t>
            </w:r>
            <w:r>
              <w:t xml:space="preserve">ООП ДО </w:t>
            </w:r>
            <w:r w:rsidR="0092401B" w:rsidRPr="00F96795">
              <w:t>возрастны</w:t>
            </w:r>
            <w:r>
              <w:t>м и индивидуальным особенностям</w:t>
            </w:r>
            <w:r w:rsidR="004924A9">
              <w:t xml:space="preserve"> </w:t>
            </w:r>
            <w:proofErr w:type="gramStart"/>
            <w:r w:rsidR="0092401B">
              <w:t>обучающихся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proofErr w:type="gramStart"/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</w:t>
            </w:r>
            <w:r>
              <w:t>услуги со стороны потребителей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proofErr w:type="gramStart"/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</w:t>
            </w:r>
            <w:r>
              <w:t>ООП ДО</w:t>
            </w:r>
            <w:r w:rsidR="0092401B" w:rsidRPr="00F96795">
              <w:t xml:space="preserve">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</w:t>
            </w:r>
            <w:r>
              <w:t>я образовательная деятельность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0E6711">
            <w:pPr>
              <w:pStyle w:val="Default"/>
              <w:jc w:val="both"/>
            </w:pPr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</w:t>
            </w:r>
            <w:r w:rsidR="0092401B" w:rsidRPr="00A21E17">
              <w:t>ООП ДО</w:t>
            </w:r>
            <w:r>
              <w:t xml:space="preserve"> </w:t>
            </w:r>
            <w:proofErr w:type="gramStart"/>
            <w:r w:rsidR="0092401B" w:rsidRPr="00F96795">
              <w:t>разработаны</w:t>
            </w:r>
            <w:proofErr w:type="gramEnd"/>
            <w:r w:rsidR="0092401B" w:rsidRPr="00F96795">
              <w:t xml:space="preserve"> на основе учета потребностей и возможностей всех участников образовательных отно</w:t>
            </w:r>
            <w:r>
              <w:t>шений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D40" w:rsidRPr="001B1DAB" w:rsidTr="002D096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7D40" w:rsidRDefault="00167D40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7D40" w:rsidRDefault="00167D40" w:rsidP="000E6711">
            <w:pPr>
              <w:pStyle w:val="Default"/>
              <w:jc w:val="both"/>
            </w:pPr>
            <w:r>
              <w:rPr>
                <w:b/>
                <w:lang w:eastAsia="en-GB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7D40" w:rsidRPr="004765BD" w:rsidRDefault="00167D40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B415F" w:rsidRDefault="000B415F" w:rsidP="006E4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163" w:rsidRDefault="004A4163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163" w:rsidRDefault="004A4163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Для приложений 1-4:</w:t>
      </w:r>
    </w:p>
    <w:tbl>
      <w:tblPr>
        <w:tblW w:w="1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402"/>
        <w:gridCol w:w="3402"/>
        <w:gridCol w:w="3745"/>
      </w:tblGrid>
      <w:tr w:rsidR="009D2471" w:rsidRPr="000B415F" w:rsidTr="009D2471">
        <w:trPr>
          <w:jc w:val="center"/>
        </w:trPr>
        <w:tc>
          <w:tcPr>
            <w:tcW w:w="3597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0 – показатель не представлен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1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меньшей степени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2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большей степени</w:t>
            </w:r>
          </w:p>
        </w:tc>
        <w:tc>
          <w:tcPr>
            <w:tcW w:w="374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3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полном объеме</w:t>
            </w:r>
          </w:p>
        </w:tc>
      </w:tr>
    </w:tbl>
    <w:p w:rsidR="000B415F" w:rsidRDefault="000B415F" w:rsidP="006E4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</w:p>
    <w:p w:rsidR="004C549C" w:rsidRPr="004C549C" w:rsidRDefault="004C549C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АООП </w:t>
      </w:r>
      <w:proofErr w:type="gramStart"/>
      <w:r w:rsidRPr="004C549C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4C549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139"/>
        <w:gridCol w:w="851"/>
        <w:gridCol w:w="850"/>
        <w:gridCol w:w="842"/>
        <w:gridCol w:w="875"/>
      </w:tblGrid>
      <w:tr w:rsidR="004C549C" w:rsidRPr="004C549C" w:rsidTr="004A416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bCs/>
                <w:lang w:eastAsia="en-GB"/>
              </w:rPr>
            </w:pPr>
            <w:r w:rsidRPr="004C549C">
              <w:rPr>
                <w:rFonts w:ascii="Times New Roman" w:hAnsi="Times New Roman"/>
              </w:rPr>
              <w:t xml:space="preserve">Наличие АООП </w:t>
            </w:r>
            <w:proofErr w:type="gramStart"/>
            <w:r w:rsidRPr="004C549C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Наличие рабочих программ к АООП </w:t>
            </w: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Наличие учебного плана, годового календарного учебного графика, краткой презентации АООП </w:t>
            </w: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Содержательный раздел АООП </w:t>
            </w: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ДО</w:t>
            </w:r>
            <w:proofErr w:type="gramEnd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включает </w:t>
            </w: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себя содержание коррекционной работы с детьми с ограниченными возможностями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Наличие обязательной части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Соответствие целевого, содержательного и организационного компонента АООП ДО возрастным и индивидуальным особенностям </w:t>
            </w: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Целевая направленность, содержательный и организационный компонент АООП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Целевая направленность, содержательный и организационный компонент АООП ДО </w:t>
            </w: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разработаны</w:t>
            </w:r>
            <w:proofErr w:type="gramEnd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основе учета потребностей и возможностей всех участников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549C" w:rsidRDefault="004C549C" w:rsidP="004C549C">
      <w:pPr>
        <w:rPr>
          <w:lang w:val="en-US"/>
        </w:rPr>
      </w:pPr>
    </w:p>
    <w:p w:rsidR="004C549C" w:rsidRPr="004C549C" w:rsidRDefault="004C549C" w:rsidP="004C549C">
      <w:pPr>
        <w:rPr>
          <w:lang w:val="en-US"/>
        </w:rPr>
      </w:pPr>
      <w:r>
        <w:rPr>
          <w:lang w:val="en-US"/>
        </w:rPr>
        <w:br w:type="page"/>
      </w:r>
    </w:p>
    <w:p w:rsidR="004C549C" w:rsidRPr="004C549C" w:rsidRDefault="004C549C" w:rsidP="004C549C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>Приложение № 3</w:t>
      </w:r>
    </w:p>
    <w:p w:rsidR="004C549C" w:rsidRPr="004C549C" w:rsidRDefault="004C549C" w:rsidP="004C549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</w:t>
      </w:r>
      <w:r w:rsidRPr="004C549C">
        <w:rPr>
          <w:rFonts w:ascii="Times New Roman" w:hAnsi="Times New Roman"/>
          <w:b/>
          <w:sz w:val="28"/>
          <w:szCs w:val="28"/>
          <w:lang w:eastAsia="ar-SA"/>
        </w:rPr>
        <w:t>дополнительных общеразвивающих программ</w:t>
      </w:r>
      <w:r w:rsidRPr="004C549C">
        <w:rPr>
          <w:rFonts w:ascii="Times New Roman" w:hAnsi="Times New Roman"/>
          <w:b/>
          <w:sz w:val="28"/>
          <w:szCs w:val="28"/>
        </w:rPr>
        <w:t xml:space="preserve"> </w:t>
      </w:r>
    </w:p>
    <w:p w:rsidR="004C549C" w:rsidRPr="004C549C" w:rsidRDefault="004C549C" w:rsidP="004C54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057"/>
        <w:gridCol w:w="875"/>
        <w:gridCol w:w="875"/>
        <w:gridCol w:w="875"/>
        <w:gridCol w:w="875"/>
      </w:tblGrid>
      <w:tr w:rsidR="004C549C" w:rsidRPr="004C549C" w:rsidTr="004C549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C549C" w:rsidRPr="004C549C" w:rsidTr="004C549C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4C549C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дополнительных общеразвивающих программ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Структурные компоненты дополнительных общеразвивающих программ разработаны в соответствии с «Положением о дополнительной общеразвивающей программе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Титульный лист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полное наименование образовательного учреждения, реализующего Программу;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гриф о рассмотрении, согласовании и утверждении Программы (где, когда и кем рассмотрена, согласована и утверждена Программа);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тип программы («Дополнительная общеразвивающая программа»), направленность и ее название;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возраст детей, на которых рассчитана Программа;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срок реализации Программы;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ФИО, должность автора или автора-составителя Программы;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название города, населенного пункта, в котором реализуется Программа;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год разработки Программы.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Пояснительная записка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направленность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актуальность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цель, задачи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отличительные особенности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адресат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планируемые результаты освоения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формы педагогической диагностики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результаты фиксации освоения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Содержание программы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краткое описание тем (теоретических и практических видов занятий), выделение в тексте разделов и тем внутри разделов. 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формулировка и порядок расположения разделов и тем соответствуют их формулировке и расположению в учебном плане;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материал излагается назывными предложениями;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содержание каждого года обучения оформляется отдельно;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в содержании размещаются ссылки на приложения (например, на правила выполнения упражнений, репертуар и т.п.);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в содержании представлены вариативные образовательные маршруты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2.4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Учебный план</w:t>
            </w:r>
          </w:p>
          <w:p w:rsidR="004C549C" w:rsidRPr="004C549C" w:rsidRDefault="004C549C" w:rsidP="004C549C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  <w:b/>
              </w:rPr>
              <w:t xml:space="preserve">           </w:t>
            </w:r>
            <w:r w:rsidRPr="004C549C">
              <w:rPr>
                <w:rFonts w:ascii="Times New Roman" w:hAnsi="Times New Roman"/>
              </w:rPr>
              <w:t xml:space="preserve">Учебный план Программы содержит периоды обучения, перечень разделов, тем, количество часов по каждой теме, формы контроля.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2.5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spacing w:after="0" w:line="240" w:lineRule="auto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Методическое сопровождение программы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методы обучения 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формы организации </w:t>
            </w:r>
            <w:proofErr w:type="gramStart"/>
            <w:r w:rsidRPr="004C549C">
              <w:rPr>
                <w:rFonts w:ascii="Times New Roman" w:hAnsi="Times New Roman"/>
              </w:rPr>
              <w:t>образовательного</w:t>
            </w:r>
            <w:proofErr w:type="gramEnd"/>
            <w:r w:rsidRPr="004C549C">
              <w:rPr>
                <w:rFonts w:ascii="Times New Roman" w:hAnsi="Times New Roman"/>
              </w:rPr>
              <w:t xml:space="preserve"> 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4C549C">
              <w:rPr>
                <w:rFonts w:ascii="Times New Roman" w:hAnsi="Times New Roman"/>
              </w:rPr>
              <w:t>формы организации занятия (</w:t>
            </w:r>
            <w:proofErr w:type="gramEnd"/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алгоритм занятия (краткое описание структуры занятия и его этапов);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педагогические технологии 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дидактические материалы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2.6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Организация работы по программе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срок реализации Программы;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режим занятий, их продолжительность и периодичность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особенности организации образовательного процесса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кадровое обеспечение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материально-техническое обеспечение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информационное обеспечение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социальное партнерство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4A4163">
        <w:trPr>
          <w:trHeight w:val="4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lastRenderedPageBreak/>
              <w:t>2.7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Методическое обеспечение (список используемой литературы):</w:t>
            </w:r>
          </w:p>
          <w:p w:rsidR="004C549C" w:rsidRPr="004C549C" w:rsidRDefault="004C549C" w:rsidP="004C549C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используемая педагогом для разработки программы и организации образовательного процесса;</w:t>
            </w:r>
          </w:p>
          <w:p w:rsidR="004C549C" w:rsidRPr="004C549C" w:rsidRDefault="004C549C" w:rsidP="004C549C">
            <w:pPr>
              <w:numPr>
                <w:ilvl w:val="0"/>
                <w:numId w:val="7"/>
              </w:numPr>
              <w:suppressAutoHyphens/>
              <w:spacing w:after="0" w:line="276" w:lineRule="auto"/>
              <w:ind w:left="0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рекомендуемая для детей и родителей по данной программе.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C549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Наличие рабочих программ к дополнительным общеразвивающим программам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4C549C">
        <w:trPr>
          <w:trHeight w:val="3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Структурные компоненты рабочих программ к дополнительным общеразвивающим программам разработаны в соответствии с «Положением о рабочей программе к дополнительной общеразвивающей программе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Титульный лист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полное наименование образовательного учреждения, реализующего Рабочую программу;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гриф о рассмотрении, согласовании и утверждении Рабочей программы (где, когда и кем </w:t>
            </w:r>
            <w:proofErr w:type="gramStart"/>
            <w:r w:rsidRPr="004C549C">
              <w:rPr>
                <w:rFonts w:ascii="Times New Roman" w:hAnsi="Times New Roman"/>
              </w:rPr>
              <w:t>рассмотрена</w:t>
            </w:r>
            <w:proofErr w:type="gramEnd"/>
            <w:r w:rsidRPr="004C549C">
              <w:rPr>
                <w:rFonts w:ascii="Times New Roman" w:hAnsi="Times New Roman"/>
              </w:rPr>
              <w:t>, согласована и утверждена);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тип программы («Рабочая программа на 20_-20_ учебный год к дополнительной общеразвивающей программе (направленность и ее название»);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возраст детей, на которых рассчитана Рабочая программа;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срок реализации Рабочей программы;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ФИО, должность автора или автора-составителя Рабочей программы;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название города, населенного пункта, в котором реализуется Рабочая программа;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год разработки Рабочей программы.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Пояснительная записка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направленность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актуальность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цель, задачи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отличительные особенности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адресат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планируемые результаты освоения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формы педагогической диагностики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результаты фиксации освоения Программы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Годовой календарный учебный график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определяется чередование учебной нагрузки и времени отдыха по календарным неделям учебного года.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Учебный план 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содержит периоды обучения, перечень разделов, тем, количество часов по каждой теме, формы контроля. В случае если обучение ведется в группах разного возраста, учебные планы разрабатываются для каждой возрастной группы обучающихся.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Режим занятий, их продолжительность и периодичность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</w:rPr>
              <w:t>общее количество часов в год; количество часов и занятий в неделю, периодичность и продолжительность занятий.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Расписание занятий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4C549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trHeight w:val="10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Итогово</w:t>
            </w:r>
            <w:proofErr w:type="spellEnd"/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-отчетные мероприятия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Указаны </w:t>
            </w:r>
            <w:proofErr w:type="spellStart"/>
            <w:r w:rsidRPr="004C549C">
              <w:rPr>
                <w:rFonts w:ascii="Times New Roman" w:hAnsi="Times New Roman"/>
              </w:rPr>
              <w:t>итогово</w:t>
            </w:r>
            <w:proofErr w:type="spellEnd"/>
            <w:r w:rsidRPr="004C549C">
              <w:rPr>
                <w:rFonts w:ascii="Times New Roman" w:hAnsi="Times New Roman"/>
              </w:rPr>
              <w:t>-отчетные мероприятия, запланированные на текущий учебный год, сроки их проведения.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Информационное обеспечение</w:t>
            </w:r>
          </w:p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перечень аудио-, видео-, фото-, Интернет источников, используемых для реализации программы в текущем учебном году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Методическое обеспечение (список используемой литературы):</w:t>
            </w:r>
          </w:p>
          <w:p w:rsidR="004C549C" w:rsidRPr="004C549C" w:rsidRDefault="004C549C" w:rsidP="004C549C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используемая педагогом для разработки программы и организации образовательного процесса;</w:t>
            </w:r>
          </w:p>
          <w:p w:rsidR="004C549C" w:rsidRPr="004C549C" w:rsidRDefault="004C549C" w:rsidP="004C549C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рекомендуемая для детей и родителей по данной программе.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rPr>
          <w:trHeight w:val="6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дополнительных общеразвивающих программ определяется в рамках следующих направленностей: </w:t>
            </w:r>
            <w:proofErr w:type="gramStart"/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  <w:proofErr w:type="gramEnd"/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естественнонаучная, физкультурно</w:t>
            </w:r>
            <w:r w:rsidRPr="004C549C">
              <w:rPr>
                <w:rFonts w:ascii="Times New Roman" w:hAnsi="Times New Roman"/>
                <w:sz w:val="24"/>
                <w:szCs w:val="24"/>
              </w:rPr>
              <w:t>-спортивная, художественная, туристско-краеведческая, социально-педагогическая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дополнительных общеразвивающих </w:t>
            </w:r>
            <w:r w:rsidRPr="004C549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 возрастным и индивидуальным особенностям обучающихся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Дополнительные общеразвивающие программы</w:t>
            </w:r>
            <w:r w:rsidRPr="004C549C">
              <w:t xml:space="preserve">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t>разработаны в соответствии с изучением спроса на дополнительные образовательные услуги со стороны потребителей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549C" w:rsidRDefault="004C549C" w:rsidP="004C549C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C549C" w:rsidRPr="004C549C" w:rsidRDefault="004C549C" w:rsidP="004C54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4C549C" w:rsidRPr="004C549C" w:rsidRDefault="004C549C" w:rsidP="004C54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4C549C" w:rsidRPr="004C549C" w:rsidTr="004C549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C549C" w:rsidRPr="004C549C" w:rsidTr="004C549C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4C549C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Приемы развития высших психических функций (мышление, внимание, память).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здоровьесберегающих</w:t>
            </w:r>
            <w:proofErr w:type="spell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A4163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549C" w:rsidRPr="004C549C" w:rsidRDefault="004C549C" w:rsidP="004C549C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:rsidR="004C549C" w:rsidRPr="004C549C" w:rsidRDefault="004C549C" w:rsidP="004C549C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:rsidR="000B415F" w:rsidRPr="000B415F" w:rsidRDefault="004C549C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="000B415F" w:rsidRPr="000B415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№ 5</w:t>
      </w: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</w:t>
      </w: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1. ТВОРЧЕСКАЯ ИНИЦИАТИВА 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сюжетной игрой)</w:t>
      </w:r>
    </w:p>
    <w:p w:rsidR="000B415F" w:rsidRPr="000B415F" w:rsidRDefault="000B415F" w:rsidP="000B415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2835"/>
        <w:gridCol w:w="3260"/>
        <w:gridCol w:w="4253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1-й уровень\низкий 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наличной предметно-игровой обстановки активно развертывает несколько связных по смыслу игровых действий (роль в действии); вариативно использует предметы заместители в условном игровом значении</w:t>
            </w: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2-й уровень\средний 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первоначальный замысел, легко меняющийся в ходе игры; принимает разнообразные роли; при развертывании отдельных сюжетных эпизодов подкрепляет условные действия ролевой речью (вариативные диалоги с игрушками или сверстниками)</w:t>
            </w: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3-й уровень\высокий 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Комбинирует разнообразные сюжетные эпизоды в новую связную последовательность; использует развернутое словесное комментирование игры через события и пространство (что, где происходит с персонажами); частично воплощает игровой замысел в продукте (словесном – история, предметом – макет, сюжетный рисунок)</w:t>
            </w: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развития детей</w:t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>группы</w:t>
      </w: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2. ИНИЦИАТИВА КАК ЦЕЛЕПОЛАГАНИЕ И ВОЛЕВОЕ УСИЛИЕ 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продуктивной деятельностью)</w:t>
      </w:r>
    </w:p>
    <w:p w:rsidR="000B415F" w:rsidRPr="000B415F" w:rsidRDefault="000B415F" w:rsidP="000B415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1-й уровень\низкий </w:t>
            </w: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Поглощен процессом; конкретная цель не фиксируется; бросает работу, как только появляются отвлекающие моменты, и не возвращается к ней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2-й уровень\средний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Формулирует конкретную цель («Нарисую домик»); в процессе работы может менять цель, но фиксирует конечный результат («Получилась машина»)</w:t>
            </w: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Обозначает конкретную цель, удерживает ее во время работы; фиксирует конечный результат; стремится достичь хорошего качества; возвращается к прерванной работе, доводит ее до конца</w:t>
            </w: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группы</w:t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3. КОММУНИКАТИВНАЯ ИНИЦИАТИВА 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(наблюдение за </w:t>
      </w:r>
      <w:proofErr w:type="gramStart"/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совместной</w:t>
      </w:r>
      <w:proofErr w:type="gramEnd"/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деятельностью-игровой и продуктивной)</w:t>
      </w:r>
    </w:p>
    <w:p w:rsidR="000B415F" w:rsidRPr="000B415F" w:rsidRDefault="000B415F" w:rsidP="000B415F">
      <w:pPr>
        <w:spacing w:after="24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" w:name="_Hlk15730195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1-й уровень\низкий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Обращает внимание сверстника на интересующие самого ребенка действия («Смотри…»), комментирует их в речи, но не старается быть понятым; довольствуется обществом любого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2-й уровень\средний 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Инициирует парное взаимодействие со сверстником через краткое речевое предложение-побуждение («Давай…»); поддерживает диалог в конкретной деятельности; начинает проявлять избирательность в выборе партнёра</w:t>
            </w: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развернутой форме предлагает партнерам исходные замысли, цели; договаривается о распределении действий, не ущемляя интересы других участников; </w:t>
            </w:r>
            <w:proofErr w:type="gramStart"/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избирателен</w:t>
            </w:r>
            <w:proofErr w:type="gramEnd"/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выборе, осознанно стремится к взаимопониманию и поддержанию слаженного взаимодействия</w:t>
            </w:r>
          </w:p>
        </w:tc>
      </w:tr>
      <w:bookmarkEnd w:id="1"/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группы</w:t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>Бланк 4. ПОЗНАВАТЕЛЬНАЯ ИНИЦИАТИВА (ЛЮБОЗНАТЕЛЬНОСТЬ)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познавательн</w:t>
      </w:r>
      <w:proofErr w:type="gramStart"/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исследовательской и продуктивной деятельностью)</w:t>
      </w:r>
    </w:p>
    <w:p w:rsidR="000B415F" w:rsidRPr="000B415F" w:rsidRDefault="000B415F" w:rsidP="000B415F">
      <w:pPr>
        <w:spacing w:after="24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1-й уровень\низкий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интерес к новым предметам, манипулирует ими, практически обнаруживая их возможности; многократно воспроизводит действия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2-й уровень\средний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 относительно конкретных вещей и явлений (что? как? зачем?); высказывает простые предположения, осуществляет вариативные действия по отношению к исследуемому объекту, добиваясь нужного результата</w:t>
            </w: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 об отвлеченных вещах;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</w:t>
            </w: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группы</w:t>
      </w:r>
    </w:p>
    <w:p w:rsidR="000B415F" w:rsidRPr="000B415F" w:rsidRDefault="000B415F" w:rsidP="000B4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5. </w:t>
      </w:r>
      <w:r w:rsidRPr="000B41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ДВИГАТЕЛЬНАЯ ИНИЦИАТИВА </w:t>
      </w:r>
      <w:r w:rsidRPr="000B41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r w:rsidRPr="000B415F">
        <w:rPr>
          <w:rFonts w:ascii="Times New Roman" w:eastAsia="Times New Roman" w:hAnsi="Times New Roman"/>
          <w:bCs/>
          <w:sz w:val="24"/>
          <w:szCs w:val="24"/>
          <w:lang w:eastAsia="ru-RU"/>
        </w:rPr>
        <w:t>наблюдение за различными формами двигательной активности)</w:t>
      </w:r>
    </w:p>
    <w:p w:rsidR="000B415F" w:rsidRPr="000B415F" w:rsidRDefault="000B415F" w:rsidP="000B4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1-й уровень\низкий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удовольствием участвует в играх, организованных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взрослым, при появлении интересного предмета не ограничивается его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созерцанием, а перемещается ближе к нему, стремится совершить с ним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трансформации физического характера (катает, бросает и т.д.)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2-й уровень\средний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Интересуется у взрослого, почему у него не получаются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или иные движения, в игре стремится освоить новые типы движений, подражая взрослому.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Интересуется у взрослого, как выполнить те или иные физические упражнения наиболее эффективно, охотно выполняет </w:t>
            </w:r>
            <w:proofErr w:type="gramStart"/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различную</w:t>
            </w:r>
            <w:proofErr w:type="gramEnd"/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деятельность, сопряженную с физической нагрузкой, отмечает свои достижения в том или ином виде спорта.</w:t>
            </w: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00"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>Приложение № 6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ОБЩИЙ АНАЛИЗ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>качества взаимодействия всех участников образовательных отношений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0194"/>
        <w:gridCol w:w="3500"/>
      </w:tblGrid>
      <w:tr w:rsidR="000B415F" w:rsidRPr="000B415F" w:rsidTr="000B415F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0B415F" w:rsidRPr="000B415F" w:rsidTr="004A416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Взаимодействие сотрудников с детьми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Взаимодействие с родителями </w:t>
            </w:r>
            <w:proofErr w:type="gramStart"/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обучающихся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Взаимодействие с социумом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приложений 6-17</w:t>
      </w:r>
    </w:p>
    <w:tbl>
      <w:tblPr>
        <w:tblW w:w="1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402"/>
        <w:gridCol w:w="3402"/>
        <w:gridCol w:w="3745"/>
      </w:tblGrid>
      <w:tr w:rsidR="009D2471" w:rsidRPr="000B415F" w:rsidTr="009D2471">
        <w:trPr>
          <w:jc w:val="center"/>
        </w:trPr>
        <w:tc>
          <w:tcPr>
            <w:tcW w:w="3597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0 – показатель не представлен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1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меньшей степени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2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большей степени</w:t>
            </w:r>
          </w:p>
        </w:tc>
        <w:tc>
          <w:tcPr>
            <w:tcW w:w="374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3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полном объеме</w:t>
            </w:r>
          </w:p>
        </w:tc>
      </w:tr>
    </w:tbl>
    <w:p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>КАРТА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415F">
        <w:rPr>
          <w:rFonts w:ascii="Times New Roman" w:hAnsi="Times New Roman"/>
          <w:b/>
          <w:sz w:val="28"/>
          <w:szCs w:val="28"/>
        </w:rPr>
        <w:t xml:space="preserve">анализа качества взаимодействия сотрудников с детьми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4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10194"/>
        <w:gridCol w:w="875"/>
        <w:gridCol w:w="875"/>
        <w:gridCol w:w="875"/>
        <w:gridCol w:w="875"/>
      </w:tblGrid>
      <w:tr w:rsidR="000B415F" w:rsidRPr="000B415F" w:rsidTr="000B415F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Общаются с детьми дружелюбно, уважительно, вежливо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Поддерживают</w:t>
            </w: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</w:t>
            </w: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не ограничивают естественный шум в группе (подвижные игры, смех, свободный разговор и пр.)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Голос </w:t>
            </w:r>
            <w:r w:rsidRPr="000B41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взрослого</w:t>
            </w: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доминирует над голосами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Взрослые</w:t>
            </w: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не прибегают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Обращаются к детям по имени, ласково (гладят по голове, обнимают, сажают на колени и т.п.)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 индивидуальном общении с ребенком выбирают позицию «глаза на одном уровне»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Побуждают детей 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 свои чувства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мысли, рассказывать о событиях, участниками </w:t>
            </w: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которых они были (о своей семье, друзьях, мечтах, переживаниях и пр.); сами делятся своими переживаниями, рассказывают о себе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Тепло обращаются с детьми во время различных режимных моментов (в том числе утром при встрече с ребенком, во время еды, подготовки ко сну, переодевания и пр.)</w:t>
            </w:r>
          </w:p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Выслушивают детей 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вниманием и уважением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Вежливо и доброжелательно отвечают на вопросы и обращения детей, обсуждают их проблемы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Откликаются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 причину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Взаимодействуя</w:t>
            </w:r>
            <w:r w:rsidRPr="000B41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При организации игр и занятий принимают во внимание интересы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Помогая ребенку освоить трудное или новое действие, проявляют заинтересованность и доброжелательность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Взаимодействуя с ребенком, педагоги учитывают данные педагогической диагностики его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образовательными потребностями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Помогают детям с особыми потребностями включиться в детский коллектив и в образовательный процесс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ребенку и его семье, в соответствии с рекомендациями специалистов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Чаще пользуются поощрением, поддержкой детей, чем порицанием и запрещением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12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Порицания относят только к отдельным действиям ребенка, но не адресуют их к его личности, не ущемляют его достоинства (например, «Ты поступил плохо», но не «Ты плохой» и т.п.).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12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Корректируя действия ребенка, взрослый предлагает образец желательного действия или средство для исправления ошибки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Pr="000B415F" w:rsidRDefault="000B415F" w:rsidP="000B415F">
      <w:pPr>
        <w:spacing w:after="200" w:line="276" w:lineRule="auto"/>
      </w:pPr>
    </w:p>
    <w:p w:rsidR="000B415F" w:rsidRPr="000B415F" w:rsidRDefault="000B415F" w:rsidP="000B415F">
      <w:pPr>
        <w:spacing w:after="200" w:line="276" w:lineRule="auto"/>
      </w:pPr>
    </w:p>
    <w:p w:rsidR="000B415F" w:rsidRPr="000B415F" w:rsidRDefault="000B415F" w:rsidP="000B415F">
      <w:pPr>
        <w:spacing w:after="200" w:line="276" w:lineRule="auto"/>
      </w:pPr>
    </w:p>
    <w:p w:rsidR="000B415F" w:rsidRPr="000B415F" w:rsidRDefault="000B415F" w:rsidP="000B415F">
      <w:pPr>
        <w:spacing w:after="200" w:line="276" w:lineRule="auto"/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 xml:space="preserve">КАРТА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анализа качества взаимодействия </w:t>
      </w:r>
      <w:r w:rsidRPr="000B415F">
        <w:rPr>
          <w:rFonts w:ascii="Times New Roman" w:hAnsi="Times New Roman"/>
          <w:b/>
          <w:bCs/>
          <w:sz w:val="28"/>
          <w:szCs w:val="28"/>
          <w:lang w:eastAsia="en-GB"/>
        </w:rPr>
        <w:t xml:space="preserve">с родителями </w:t>
      </w:r>
      <w:proofErr w:type="gramStart"/>
      <w:r w:rsidRPr="000B415F">
        <w:rPr>
          <w:rFonts w:ascii="Times New Roman" w:hAnsi="Times New Roman"/>
          <w:b/>
          <w:bCs/>
          <w:sz w:val="28"/>
          <w:szCs w:val="28"/>
          <w:lang w:eastAsia="en-GB"/>
        </w:rPr>
        <w:t>обучающихся</w:t>
      </w:r>
      <w:proofErr w:type="gramEnd"/>
    </w:p>
    <w:tbl>
      <w:tblPr>
        <w:tblW w:w="1448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199"/>
        <w:gridCol w:w="708"/>
        <w:gridCol w:w="709"/>
        <w:gridCol w:w="709"/>
        <w:gridCol w:w="732"/>
      </w:tblGrid>
      <w:tr w:rsidR="000B415F" w:rsidRPr="000B415F" w:rsidTr="000B415F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4A416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формализма в организации работы с семьей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Учет социального запроса (интересов, потребностей) родителей в планировании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Социологический анализ контингента семей воспитанников (получение данных о составе семьи, образовании родителей и т.д.) и учет его особенностей в планировании работы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15" w:line="240" w:lineRule="auto"/>
              <w:ind w:left="79"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разнообразных форм работы с семьей (индивидуальных, коллективных, наглядно-информационных), поиск и внедрение в практику новых нетрадиционных форм работы с семьей, преимущественно интерактивный характер взаимодействия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15" w:line="240" w:lineRule="auto"/>
              <w:ind w:left="79"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Участие родителей в семейных конкурсах, праздниках, организуемых в ДОУ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 xml:space="preserve">Систематическая организация активной психолого-педагогической работы по повышению компетентности и педагогов ДОУ и родителей в области их взаимодействия; разнообразие форм консультативной помощи по актуальным вопросам взаимодействия (родительские собрания, семинары, работа в творческих группах, консультации, деловые игры, тренинги, круглый стол, «Родительский университет», педагогическая гостиная, мастер-классы по различным направлениям, дни открытых дверей и т.д.)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Выявление, обобщение, распространение передового педагогического опыта взаимодействия с семьей и  передового опыта семейного воспитания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«Открытость» ДОУ для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Участие родителей в государственно-общественном управлении ДОУ - работа родительского комитета, участие родителей в деятельности Попечительского совета ДОУ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конфликтных ситуаций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Pr="000B415F" w:rsidRDefault="000B415F" w:rsidP="000B415F">
      <w:pPr>
        <w:spacing w:after="0"/>
        <w:rPr>
          <w:vanish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КАРТА анализа качества взаимодействия </w:t>
      </w:r>
      <w:r w:rsidRPr="000B415F">
        <w:rPr>
          <w:rFonts w:ascii="Times New Roman" w:hAnsi="Times New Roman"/>
          <w:b/>
          <w:bCs/>
          <w:sz w:val="28"/>
          <w:szCs w:val="28"/>
          <w:lang w:eastAsia="en-GB"/>
        </w:rPr>
        <w:t>с социумом</w:t>
      </w:r>
    </w:p>
    <w:tbl>
      <w:tblPr>
        <w:tblW w:w="1433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"/>
        <w:gridCol w:w="10064"/>
        <w:gridCol w:w="900"/>
        <w:gridCol w:w="875"/>
        <w:gridCol w:w="875"/>
        <w:gridCol w:w="875"/>
      </w:tblGrid>
      <w:tr w:rsidR="000B415F" w:rsidRPr="000B415F" w:rsidTr="000B415F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0B415F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Направления сотрудничества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4A416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leader="underscore" w:pos="1020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медицинскими учреждениями в целях создания единого образовательно-оздоровительного пространства ДОУ (</w:t>
            </w:r>
            <w:r w:rsidRPr="000B41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детская поликлиника)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leader="underscore" w:pos="10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Взаимодействие со спортивными учреждениями 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</w:rPr>
              <w:t xml:space="preserve"> целях создания единого образовательно-оздоровительного пространства (спортивные школы)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учреждениями дополнительного образования и  культуры в целях социокультурной самореализации участников образовательного процесса (театры, музеи, библиотеки, детские дома творчества)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учреждениями образования  в целях создания преемственности в организации образовательной системы (школы, институты, образовательные центры)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иными социальными партнерами (УГИБДД, МЧС и др.)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Организация сотрудничества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4A416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социальными партнерами заключены договоры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Выстроена систематическая </w:t>
            </w:r>
            <w:r w:rsidRPr="000B41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образовательно-просветительская работа </w:t>
            </w:r>
            <w:r w:rsidRPr="000B41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детьми и родителями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Имеется план работы по взаимодействию с социумом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Проводится более 6 мероприятий в </w:t>
            </w:r>
            <w:r w:rsidRPr="000B415F">
              <w:rPr>
                <w:rFonts w:ascii="Times New Roman" w:hAnsi="Times New Roman"/>
                <w:spacing w:val="-13"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Default="000B415F" w:rsidP="004C549C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B415F" w:rsidRPr="000B415F" w:rsidRDefault="000B415F" w:rsidP="000B415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>Приложение № 7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ОБЩИЙ АНАЛИЗ качества финансовых условий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0194"/>
        <w:gridCol w:w="875"/>
        <w:gridCol w:w="875"/>
        <w:gridCol w:w="875"/>
        <w:gridCol w:w="875"/>
      </w:tblGrid>
      <w:tr w:rsidR="000B415F" w:rsidRPr="000B415F" w:rsidTr="004A4163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4A416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4A416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возможности выполнения требований ФГОС ДО к условиям реализации и структуре ООП </w:t>
            </w:r>
            <w:proofErr w:type="gramStart"/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обязательной части ООП ДО и части, формируемой участниками образовательных отношений, учитывая вариативность индивидуальных траекторий развития детей.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Отражение структуры и объема расходов, необходимых для реализации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t>ООП ДО</w:t>
            </w: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механизмов их формирования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балл: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>Анализ перечня расходов по обеспечению финансовых условий</w:t>
      </w:r>
    </w:p>
    <w:p w:rsidR="000B415F" w:rsidRPr="000B415F" w:rsidRDefault="000B415F" w:rsidP="000B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395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069"/>
        <w:gridCol w:w="8420"/>
        <w:gridCol w:w="2835"/>
      </w:tblGrid>
      <w:tr w:rsidR="000B415F" w:rsidRPr="000B415F" w:rsidTr="004A4163">
        <w:trPr>
          <w:trHeight w:val="462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Структура расходов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Содержание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Объем расходов</w:t>
            </w:r>
          </w:p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(в рублях)</w:t>
            </w:r>
          </w:p>
        </w:tc>
      </w:tr>
      <w:tr w:rsidR="000B415F" w:rsidRPr="000B415F" w:rsidTr="000B415F">
        <w:trPr>
          <w:trHeight w:val="30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Расходы на оплату труда работников, реализующих программу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Оплата труда административного, педагогического, учебно-вспомогательного, технического персонала, а также привлекаемых к реализации ООП ДО внештатных сотрудников.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Оплата услуг связи, в том числе расходов, связанных с подключением к информационно-телекоммуникационной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Для детей с ОВЗ приобретение специальных образовательных программ, средств обучения, учебных пособий,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Расходы, связанные с дополнительным профессиональным образованием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руководящих и педагогических работников по профилю их деятельности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Обеспечения дополнительного профессионального образования педагогических работников ДОУ в соответствии с требованиями ФЗ «Об образовании в Российской Федерации» и ФГОС 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- повышение квалификации в соответствии с занимаемой должностью не реже, чем один раз в три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сотрудников ДОУ для работы с детьми с ОВЗ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Содействие получению педагогическими работниками специального дошкольного образования, профессиональной переподготовке по профилю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Иные расходы, связанные с обеспечением реализации программы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Обеспечение безопасных условий обучения и воспитания, охраны здоровья детей и пр.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Pr="000B415F" w:rsidRDefault="000B415F" w:rsidP="000B415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B415F" w:rsidRPr="000B415F" w:rsidRDefault="000B415F" w:rsidP="000B415F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 xml:space="preserve">АНАЛИЗ управления финансовыми условиями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4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10095"/>
        <w:gridCol w:w="875"/>
        <w:gridCol w:w="875"/>
        <w:gridCol w:w="875"/>
        <w:gridCol w:w="875"/>
      </w:tblGrid>
      <w:tr w:rsidR="000B415F" w:rsidRPr="000B415F" w:rsidTr="004A4163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4A4163">
        <w:trPr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4A416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Планирование расходов на оплату труда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4A4163">
        <w:trPr>
          <w:trHeight w:val="2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Уровень средней зарплаты по педагогическим работникам Учреждения в соответствии с городским показателем средней зарплаты по региону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Начисление зарплаты соответствует Положению о системе оплаты труда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Численность персонала соответствует утвержденным нормативам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Управление и распоряжение имуществом, находящимся в муниципальной собственности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4A416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Использование имущества в соответствии с уставной деятельностью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Реестр муниципального имущества соответствует данным бухгалтерского учета, отчетности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Наличие регистрации права на недвижимое имущество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4A416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Своевременность заполнения отчета о выполнении муниципального задания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Объем фактических и запланированных показателей за соответствующий период времени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Обеспечение гласности и прозрачности при осуществлении финансово-хозяйственной деятельности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4A416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информации по закупкам на единой информационной системе в сфере закупок (zakupki.gov.ru)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финансовых документов и отчетности на официальном сайте размещения информации о государственных (муниципальных) учреждениях (</w:t>
            </w:r>
            <w:proofErr w:type="spellStart"/>
            <w:r w:rsidRPr="000B415F">
              <w:rPr>
                <w:rFonts w:ascii="Times New Roman" w:hAnsi="Times New Roman"/>
                <w:sz w:val="24"/>
                <w:szCs w:val="24"/>
              </w:rPr>
              <w:t>bus.gow</w:t>
            </w:r>
            <w:proofErr w:type="spellEnd"/>
            <w:r w:rsidRPr="000B415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финансовых документов и отчетности на официальном сайте Учреждения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привлечению внебюджетных средств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4A4163">
        <w:trPr>
          <w:trHeight w:val="8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Объем финансовых средств от приносящей доход деятельности (внебюджетных средств), поступивших в Учреждение:</w:t>
            </w:r>
          </w:p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привлечены средства (в год) - более 100000,00 руб.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trHeight w:val="3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Имеется калькуляция на предоставление платных услуг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Освоение внебюджетных средств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Финансовая дисциплина при ведении хозяйственной деятельности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4A4163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Закупочные документы в полном объеме соответствуют законодательству РФ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финансовых нарушений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4A4163">
        <w:trPr>
          <w:trHeight w:val="4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Выполнение договорных отношений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Pr="000B415F" w:rsidRDefault="000B415F" w:rsidP="000B415F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:rsidR="009B139E" w:rsidRPr="009B139E" w:rsidRDefault="009B139E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9B139E">
        <w:rPr>
          <w:rFonts w:ascii="Times New Roman" w:hAnsi="Times New Roman"/>
          <w:b/>
          <w:sz w:val="28"/>
          <w:szCs w:val="28"/>
        </w:rPr>
        <w:lastRenderedPageBreak/>
        <w:t>Приложение № 8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 xml:space="preserve">ОБЩИЙ АНАЛИЗ качества материально-технических условий             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3500"/>
      </w:tblGrid>
      <w:tr w:rsidR="009B139E" w:rsidRPr="009B139E" w:rsidTr="004A4163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санитарно-эпидемиологическим правилам и нормативам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правилам пожарной безопасности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материально-технических условий</w:t>
            </w:r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требованиям к материально-техническому обеспечению программы (учебно-методические комплекты, оборудование, предметное оснащение)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39E" w:rsidRPr="009B139E" w:rsidRDefault="009B139E" w:rsidP="009B139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9B139E" w:rsidRPr="009B139E" w:rsidSect="004A4163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 xml:space="preserve">Анализ 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соответствия материально-технических условий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санитарно-эпидемиологическим правилам и нормативам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:rsidTr="004A4163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(Управление Федеральной службы по надзору в сфере защиты прав потребителей и благополучия человека по Орловской области)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оборудованию и содержанию территории ДОУ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Территория ДОУ по периметру ограждена забором и полосой зеленых насаждений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Зеленые насаждения используются для разделения групповых площадок друг от друга и отделения групповых площадок от хозяйственной зоны.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 территории не проводится посадка плодоносящих деревьев и кустарников, ядовитых и колючих растений.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 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Зона игровой территории включает в себя физкультурную площадку (одну или несколько).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зданию, помещениям, оборудованию и их содержанию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состав групповых ячеек ДОУ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      </w:r>
          </w:p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При проведении занятий детей с использованием компьютерной техники организация и режим занятий соответствует требованиям к персональным электронно-вычислительным машинам и организации работы.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размещению оборудования в помещениях ДОУ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Оборудование основных помещений соответствует росту и возрасту детей, обязательным требованиям, установленным техническими регламентами или (и) национальными стандартами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Детская мебель и оборудование для помещений изготовлены из материалов, безвредных для здоровья детей, и иметь документы, подтверждающие их происхождение и безопасность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Помещения групп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Раздевальные оборудованы шкафами для верхней одежды детей и персонала.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Шкафы для одежды и обуви оборудованы индивидуальными ячейками-полками для головных уборов и крючками для верхней одежды. Каждая индивидуальная ячейка промаркирована.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групповых столы и стулья установлены по числу детей в группах. Стулья и столы соответствуют одной группы мебели и промаркированы. Подбор мебели для детей произведен с учетом роста детей согласно таблице 1.</w:t>
            </w:r>
          </w:p>
          <w:p w:rsidR="009B139E" w:rsidRPr="009B139E" w:rsidRDefault="009B139E" w:rsidP="009B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Основные размеры столов и стульев для детей </w:t>
            </w:r>
            <w:proofErr w:type="gramStart"/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раннего</w:t>
            </w:r>
            <w:proofErr w:type="gramEnd"/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Таблица 1.</w:t>
            </w:r>
          </w:p>
          <w:p w:rsidR="009B139E" w:rsidRPr="009B139E" w:rsidRDefault="009B139E" w:rsidP="009B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возраста и дошкольного возраста</w:t>
            </w:r>
          </w:p>
          <w:tbl>
            <w:tblPr>
              <w:tblW w:w="0" w:type="auto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159"/>
              <w:gridCol w:w="1872"/>
              <w:gridCol w:w="2340"/>
              <w:gridCol w:w="1755"/>
            </w:tblGrid>
            <w:tr w:rsidR="009B139E" w:rsidRPr="009B139E" w:rsidTr="004A4163">
              <w:trPr>
                <w:trHeight w:val="400"/>
                <w:tblCellSpacing w:w="5" w:type="nil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Группа роста детей (</w:t>
                  </w:r>
                  <w:proofErr w:type="gramStart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Группа мебели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Высота стола (</w:t>
                  </w:r>
                  <w:proofErr w:type="gramStart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Высота стула </w:t>
                  </w: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  <w:t xml:space="preserve">    (</w:t>
                  </w:r>
                  <w:proofErr w:type="gramStart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)     </w:t>
                  </w:r>
                </w:p>
              </w:tc>
            </w:tr>
            <w:tr w:rsidR="009B139E" w:rsidRPr="009B139E" w:rsidTr="004A4163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до 850    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00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340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180     </w:t>
                  </w:r>
                </w:p>
              </w:tc>
            </w:tr>
            <w:tr w:rsidR="009B139E" w:rsidRPr="009B139E" w:rsidTr="004A4163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свыше 850 до 1000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0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400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220     </w:t>
                  </w:r>
                </w:p>
              </w:tc>
            </w:tr>
            <w:tr w:rsidR="009B139E" w:rsidRPr="009B139E" w:rsidTr="004A4163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1000 - 1150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1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460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260     </w:t>
                  </w:r>
                </w:p>
              </w:tc>
            </w:tr>
            <w:tr w:rsidR="009B139E" w:rsidRPr="009B139E" w:rsidTr="004A4163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1150 - 1300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2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520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300     </w:t>
                  </w:r>
                </w:p>
              </w:tc>
            </w:tr>
            <w:tr w:rsidR="009B139E" w:rsidRPr="009B139E" w:rsidTr="004A4163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1300 - 1450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3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580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340     </w:t>
                  </w:r>
                </w:p>
              </w:tc>
            </w:tr>
            <w:tr w:rsidR="009B139E" w:rsidRPr="009B139E" w:rsidTr="004A4163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1450 - 1600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4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640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380     </w:t>
                  </w:r>
                </w:p>
              </w:tc>
            </w:tr>
          </w:tbl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Рабочие поверхности столов имеют матовое покрытие светлого тона. Материалы, используемые для облицовки столов и стульев, обладают низкой теплопроводностью, стойки к воздействию влаги, моющих и дезинфицирующих средств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39E" w:rsidRPr="009B139E" w:rsidRDefault="009B139E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Меловые доски изготовлены из материалов, имеющих высокую адгезию с материалами, используемыми для письма, хорошо очищаются влажной губкой, износостойки, имеют темно-зеленый или коричневый цвет и антибликовое или матовое покрытие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При использовании маркерной доски цвет маркера контрастный (черный, красный, коричневый, темные тона синего и зеленого)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Учебные доски, не обладающие собственным свечением, обеспечены равномерным искусственным освещением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пенолатексные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ворсованные игрушки для детей дошкольного возраста используются только в качестве дидактических пособий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Размещение аквариумов, животных, птиц в помещениях групповых не допускается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Кровати соответствуют росту детей, расстановка кроватей обеспечивает свободный проход детей между кроватями, кроватями и наружными стенами, кроватями и отопительными приборами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Дети обеспечиваются индивидуальными постельными принадлежностями, полотенцами, предметами личной гигиены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Туалетные помещения делятся на умывальную зону и зону санитарных узлов. В умывальной зоне размещены детские умывальники и душевой поддон. В зоне санитарных узлов размещены унитазы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4A4163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>Анализ соответствия материально-технических условий правилам пожарной безопасности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875"/>
        <w:gridCol w:w="875"/>
        <w:gridCol w:w="875"/>
        <w:gridCol w:w="875"/>
      </w:tblGrid>
      <w:tr w:rsidR="009B139E" w:rsidRPr="009B139E" w:rsidTr="004A4163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органов, осуществляющих государственный надзор в сфере образования (Отдел надзорной деятельности по г. Орлу УНД и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ГУ МЧС России по Орловской области)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системы обеспечения пожарной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наружного противопожарного водоснабжения</w:t>
            </w:r>
            <w:r w:rsidRPr="009B139E">
              <w:rPr>
                <w:sz w:val="18"/>
                <w:szCs w:val="18"/>
              </w:rPr>
              <w:t xml:space="preserve">  (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исправность, своевременное обслуживание и ремонт источников наружного противопожарного водоснабжения)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 автоматической пожарной сигнализации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декларации пожарной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инструкции о мерах пожарной безопасности, инструкции о действиях персонала по эвакуации людей при пожаре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исправное состояние пожарных лестниц, эвакуационных выходов</w:t>
            </w:r>
            <w:r w:rsidRPr="009B13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исправное состояние знаков пожарной безопасности, в том числе обозначающих пути эвакуации и эвакуационные выходы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актов проверки работоспособности систем противопожарной защиты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планов эвакуации людей при пожаре, на которых обозначены места хранения первичных средств пожаротушения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приказа о назначении ответственного за пожарную безопасность, который обеспечивает соблюдение требований пожарной безопасности ДОУ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Проведение не реже 1 раза в полугодие практических тренировок работников и обучающихся ДОУ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обучения по программам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пожарно-технического минимума руководителя и лиц, ответственных за пожарную безопасность</w:t>
            </w:r>
            <w:r w:rsidRPr="009B13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исправность необходимого количества первичных средств пожаротушения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Укомплектованность пожарных кранов внутреннего противопожарного водопровода пожарными рукавами, ручными пожарными стволами и пожарными запорными клапанами в исправном состоянии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исправность огнетушителей, периодичность их осмотра и проверки, а также своевременная перезарядка огнетушителей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4A4163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 xml:space="preserve">Анализ соответствия материально-технических условий требованиям к средствам обучения и воспитания 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в зависимости от возраста и индивидуальных особенностей развития детей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:rsidTr="004A4163">
        <w:trPr>
          <w:jc w:val="center"/>
        </w:trPr>
        <w:tc>
          <w:tcPr>
            <w:tcW w:w="543" w:type="dxa"/>
            <w:vMerge w:val="restart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6" w:type="dxa"/>
            <w:vMerge w:val="restart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vMerge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4A4163">
        <w:trPr>
          <w:trHeight w:val="513"/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Управление контроля и надзора в сфере образования Орловской области)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0206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Материальные средств обучения и воспитания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печатных средств (учебных пособий, книг для чтения, хрестоматий, рабочих тетрадей, дидактических игр, раздаточного материала и т.д.);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электронных образовательных ресурсов (образовательных мультимедийных пособий, сетевых образовательных ресурсов, и т.п.);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аудиовизуальных средств (презентаций, образовательных видеофильмов, учебных видеофильмов на цифровых носителях</w:t>
            </w:r>
            <w:proofErr w:type="gramStart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;)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Наличие, соответствие образовательной программе и возрасту соответствие образовательной программе и возрасту наглядных плоскостных средств (плакатов, иллюстраций </w:t>
            </w:r>
            <w:proofErr w:type="gramStart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настенные</w:t>
            </w:r>
            <w:proofErr w:type="gramEnd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демонстрационных плоскостных средств (гербарии, муляжи, макеты, стенды и т.д.);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</w:t>
            </w:r>
            <w:r w:rsidRPr="009B13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учебных приборов (компас, солнечные часы, флюгер, микроскопы, колбы и т.д.);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тренажёров и спортивного оборудования (тренажёры, гимнастическое оборудование, спортивные снаряды, мячи и т.п.).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музыкальных инструментов (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фортепиано, ксилофон, колокольчики, барабаны и т.д.)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Наличие технических средств в образовательном процессе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Аудиосистема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Интерактивные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Цифровой фотоаппарат и видеокамера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Компьютер стационарный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Автоматизированное рабочее место педагога 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Наличие специальных условий для обучающихся с ограниченными возможностями здоровья, в том числе детей-инвалидов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, имеющих тяжелые нарушения речи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pacing w:after="0" w:line="274" w:lineRule="auto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отдельного кабинета учителя-логопеда, оснащенного необходимым оборудованием для коррекционной-развивающей работы 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отдельного кабинета педагога-психолога, оснащенного необходимым оборудованием для коррекционной-развивающей работы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с ограниченными возможностями здоровья по зрению: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адаптация официального сайта образовательной организации в сети "Интернет" с учетом особых потребностей инвалидов по зрению с приведением их к международному стандарту доступности ве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контента и веб-сервисов (</w:t>
            </w:r>
            <w:r w:rsidRPr="009B139E">
              <w:rPr>
                <w:rFonts w:ascii="Times New Roman" w:hAnsi="Times New Roman"/>
                <w:sz w:val="24"/>
                <w:szCs w:val="24"/>
                <w:lang w:val="en-US"/>
              </w:rPr>
              <w:t>WCAG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размещение в доступных для обучающихся, родителей (законных представителей) обучающихся являющихся слепыми или слабовидящими, местах и в адаптированной форме (с учетом их особых потребностей) справочной информации.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spacing w:after="0" w:line="240" w:lineRule="auto"/>
              <w:ind w:right="12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ограниченными возможностями здоровья по слуху: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pacing w:after="0" w:line="240" w:lineRule="auto"/>
              <w:ind w:right="12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дублирование звуковой справочной информации визуальной (установка мониторов с возможностью трансляции субтитров обеспечение надлежащими звуковыми средствами воспроизведения информации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pacing w:after="0" w:line="240" w:lineRule="auto"/>
              <w:ind w:right="12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обеспечение получения информации с использованием русского жестового языка (</w:t>
            </w:r>
            <w:proofErr w:type="spellStart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сурдоперевода</w:t>
            </w:r>
            <w:proofErr w:type="spellEnd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тифлосурдоперевода</w:t>
            </w:r>
            <w:proofErr w:type="spellEnd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, имеющих нарушения опорно-двигательного аппарата: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обучающихся  в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с умственной отсталостью: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наличие в ДОУ, осуществляющей образовательную деятельность по адаптированным основным образовательным программам для обучающихся с умственной отсталостью, групп для обучающихся с умеренной и тяжелой умственной отсталостью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88" w:type="dxa"/>
            <w:gridSpan w:val="4"/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4A4163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>Анализ</w:t>
      </w:r>
      <w:r w:rsidR="0043512D"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соответствия материально-технических условий требованиям</w:t>
      </w:r>
      <w:r w:rsidR="0043512D"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к материально-техническому обеспечению программы</w:t>
      </w:r>
      <w:r w:rsidR="0043512D"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(учебно-методические комплекты, оборудование, предметное оснащение)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:rsidTr="004A4163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Управление контроля и надзора в сфере образования)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реализации ООП ДО ДОО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 соответствует ООП ДО ДОУ;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развивающих пособий для детей по образовательным областям с учетом возраста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дидактических и демонстрационных материалов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электронных образовательных ресурсов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детской художественной литературы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помещения оснащены развивающей предметно пространственной средой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учитываются индивидуальные особенности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реализации АООП ДО ДОО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 соответствует АООП ДО ДОУ;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АООП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развивающих пособий для детей по образовательным областям с учетом возраста воспитанников и направленности АООП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дидактических и демонстрационных материалов соответствует АООП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электронных образовательных ресурсов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детской художественной литературы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помещения оснащены развивающей предметно пространственной средой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</w:rPr>
              <w:t>учтены особенности детей с ОВЗ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организации дополнительных видов деятельности воспитанников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физкультурно-спортивной деятельности (наличие физкультурного зала, бассейна, спортивная площадка и т.д.)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индивидуальной работы с воспитанниками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2D" w:rsidRPr="009B139E" w:rsidRDefault="009B139E" w:rsidP="0043512D">
            <w:pPr>
              <w:spacing w:after="0" w:line="216" w:lineRule="auto"/>
              <w:ind w:right="3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развития творческих способностей и интересов воспитанников (хореографический зал, изостудия)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ind w:right="111"/>
              <w:contextualSpacing/>
              <w:rPr>
                <w:rFonts w:ascii="Times New Roman" w:hAnsi="Times New Roman"/>
              </w:rPr>
            </w:pPr>
            <w:r w:rsidRPr="009B139E">
              <w:rPr>
                <w:rFonts w:ascii="Times New Roman" w:hAnsi="Times New Roman"/>
                <w:sz w:val="24"/>
              </w:rPr>
              <w:t xml:space="preserve">Официальный сайт соответствует нормативным требованиям. Является маркетинговым инструментом учреждения, имеет режим общения с родителями.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56E8" w:rsidRPr="00A256E8" w:rsidRDefault="0043512D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A256E8" w:rsidRPr="00A256E8">
        <w:rPr>
          <w:rFonts w:ascii="Times New Roman" w:hAnsi="Times New Roman"/>
          <w:b/>
          <w:sz w:val="28"/>
          <w:szCs w:val="28"/>
        </w:rPr>
        <w:lastRenderedPageBreak/>
        <w:t>Приложение № 9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>ОБЩИЙ 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качества психолого-педагогических условий 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3500"/>
      </w:tblGrid>
      <w:tr w:rsidR="00A256E8" w:rsidRPr="00A256E8" w:rsidTr="004A4163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A256E8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основных психолого-педагогических условий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Качество 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дополнительны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психолого-педагогически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услови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для детей с ОВЗ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основных психолого-педагогических условий 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875"/>
        <w:gridCol w:w="875"/>
        <w:gridCol w:w="875"/>
        <w:gridCol w:w="875"/>
      </w:tblGrid>
      <w:tr w:rsidR="00A256E8" w:rsidRPr="00A256E8" w:rsidTr="004A4163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A256E8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недопустимость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как искусственного ускорения, так и искусственного замедления развития детей).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Защита детей от всех форм физического и психического насилия.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>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качества дополнительных психолого-педагогических условий для детей с ОВЗ 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875"/>
        <w:gridCol w:w="875"/>
        <w:gridCol w:w="875"/>
        <w:gridCol w:w="875"/>
      </w:tblGrid>
      <w:tr w:rsidR="00A256E8" w:rsidRPr="00A256E8" w:rsidTr="004A4163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A256E8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диагностики и коррекции нарушений развития детей с ОВЗ и их социальной адаптации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Оказание ранней коррекционной помощи на основе специальных психолого-педагогических подходов и наиболее подходящих для детей с ОВЗ языков, методов, способов общения и условий, в максимальной степени способствующих получению дошкольного образования.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Обеспечение социального развития детей с ОВЗ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Создание возможностей для инклюзивного образования детей с ОВЗ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Default="00A256E8" w:rsidP="004924A9">
      <w:pPr>
        <w:spacing w:after="0" w:line="240" w:lineRule="auto"/>
      </w:pPr>
    </w:p>
    <w:p w:rsidR="00A256E8" w:rsidRPr="00A256E8" w:rsidRDefault="00A256E8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>Приложение № 10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>ОБЩИЙ 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качества кадровых условий </w:t>
      </w:r>
    </w:p>
    <w:tbl>
      <w:tblPr>
        <w:tblW w:w="1511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3272"/>
        <w:gridCol w:w="8363"/>
        <w:gridCol w:w="709"/>
        <w:gridCol w:w="851"/>
        <w:gridCol w:w="708"/>
        <w:gridCol w:w="666"/>
      </w:tblGrid>
      <w:tr w:rsidR="00A256E8" w:rsidRPr="00A256E8" w:rsidTr="004A4163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Индикаторные показатели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3 балла – наличие полного штата педагогов, позволяющего реализовывать ООП ДО, АООП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образование, наличие специалистов, в т. ч. для работы с детьми с ОНР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наличие полного штата педагогов (воспитателей) для реализации ООП ДО, АООП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A256E8" w:rsidRPr="00A256E8" w:rsidRDefault="00A256E8" w:rsidP="00A256E8">
            <w:pPr>
              <w:widowControl w:val="0"/>
              <w:spacing w:after="0" w:line="276" w:lineRule="auto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наличие  менее 10% вакансий педагогов в штате, необходимом для реализации ООП ДО, АООП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0 баллов – наличие более 10% вакансий педагогов в штате, необходимом для реализации ООП ДО, АООП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3 балла -  более 50% педагогов имеют высшее профессиональное образование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 балла – от 20 до 50% педагогов имеют высшее профессиональное образование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от 10 до 20% педагогов имеют высшее профессиональное образование (или получают его)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0 баллов – менее 10% педагогов имеют высшее профессиональное образование (или получают его)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 балла – не менее 70% педагогов имеют квалификационную категорию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от 40 до 70% педагогов имеют квалификационную категорию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от 20 до 40% педагогов имеют квалификационную категорию (или получают ее) </w:t>
            </w:r>
          </w:p>
          <w:p w:rsidR="00A256E8" w:rsidRPr="00A256E8" w:rsidRDefault="00A256E8" w:rsidP="00A256E8">
            <w:pPr>
              <w:ind w:left="35"/>
              <w:jc w:val="both"/>
              <w:rPr>
                <w:lang w:eastAsia="ru-RU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0 баллов – менее 20% педагогов имеют квалификационную категорию (или получают 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Дополнительное профессиональное образование педагогических </w:t>
            </w:r>
            <w:r w:rsidRPr="00A256E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работников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left="35"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балла – 100% педагогов прошли курсы повышения квалификации в соответствующих объемах в соответствующие сроки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более 90% педагогов прошли курсы повышения квалификации в </w:t>
            </w:r>
            <w:r w:rsidRPr="00A25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соответствующих объемах в соответствующие сроки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1 балл – от 70 до 90% педагогов прошли курсы повышения квалификации в соответствующих объемах в соответствующие сроки</w:t>
            </w:r>
          </w:p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0 баллов – менее 70% педагогов прошли курсы повышения квалификации в соответствующих объемах в соответствующие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Заполняется в соответствии с показателями «Карты анализа профессиональной компетентности педагогического работника» (Таблица 2)</w:t>
            </w:r>
          </w:p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3 балла –  не менее 80% педагогов имеют различные профессиональные достижения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более 50% педагогов имеют различные профессиональные достижения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профессиональные достижения имеют отдельные педагоги 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0 баллов – педагоги ДОУ не имеют профессиональных достижений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4A4163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jc w:val="center"/>
            </w:pPr>
          </w:p>
        </w:tc>
      </w:tr>
    </w:tbl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A256E8" w:rsidRPr="00A256E8" w:rsidSect="004A4163">
          <w:pgSz w:w="16838" w:h="11906" w:orient="landscape"/>
          <w:pgMar w:top="720" w:right="720" w:bottom="720" w:left="720" w:header="510" w:footer="397" w:gutter="0"/>
          <w:cols w:space="708"/>
          <w:docGrid w:linePitch="360"/>
        </w:sectPr>
      </w:pPr>
    </w:p>
    <w:p w:rsidR="00A256E8" w:rsidRPr="00A256E8" w:rsidRDefault="00A256E8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 xml:space="preserve">Карта анализа кадровых условий 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 xml:space="preserve">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0349"/>
        <w:gridCol w:w="2126"/>
        <w:gridCol w:w="1559"/>
      </w:tblGrid>
      <w:tr w:rsidR="00A256E8" w:rsidRPr="00A256E8" w:rsidTr="004A4163">
        <w:tc>
          <w:tcPr>
            <w:tcW w:w="816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349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126" w:type="dxa"/>
            <w:shd w:val="clear" w:color="auto" w:fill="92D050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shd w:val="clear" w:color="auto" w:fill="92D050"/>
          </w:tcPr>
          <w:p w:rsidR="00A256E8" w:rsidRPr="00A256E8" w:rsidRDefault="00A256E8" w:rsidP="00A256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A256E8" w:rsidRPr="00A256E8" w:rsidTr="00A256E8">
        <w:trPr>
          <w:trHeight w:val="302"/>
        </w:trPr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Укомплектованность педагогическими кадрами 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4A4163">
        <w:trPr>
          <w:trHeight w:val="258"/>
        </w:trPr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руководитель 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физической культуре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   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Учитель-дефектолог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Педагог-психолог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4A4163">
        <w:trPr>
          <w:trHeight w:val="382"/>
        </w:trPr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педагогические работники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A256E8">
        <w:trPr>
          <w:trHeight w:val="382"/>
        </w:trPr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A256E8"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          результатам аттестации присвоена квалификационная категория, в общей численности    </w:t>
            </w: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педагогических работников, в том числе: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A256E8"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Непрерывность профессионального образования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349" w:type="dxa"/>
            <w:vAlign w:val="center"/>
          </w:tcPr>
          <w:p w:rsidR="00A256E8" w:rsidRPr="00A256E8" w:rsidRDefault="00A256E8" w:rsidP="00A256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56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  работников,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 работников</w:t>
            </w:r>
            <w:proofErr w:type="gramEnd"/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349" w:type="dxa"/>
            <w:vAlign w:val="center"/>
          </w:tcPr>
          <w:p w:rsidR="00A256E8" w:rsidRPr="00A256E8" w:rsidRDefault="00A256E8" w:rsidP="00A256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  работников, прошедших повышение квалификации по дополнительным программам профессионального образования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56E8" w:rsidRPr="00A256E8" w:rsidRDefault="00A256E8" w:rsidP="00A256E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256E8" w:rsidRPr="00A256E8" w:rsidRDefault="00A256E8" w:rsidP="00A256E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256E8" w:rsidRPr="00A256E8" w:rsidRDefault="00A256E8" w:rsidP="00A256E8">
      <w:pPr>
        <w:rPr>
          <w:lang w:eastAsia="ru-RU"/>
        </w:rPr>
      </w:pPr>
    </w:p>
    <w:p w:rsidR="00A256E8" w:rsidRPr="00A256E8" w:rsidRDefault="00A256E8" w:rsidP="00A256E8">
      <w:pPr>
        <w:rPr>
          <w:lang w:eastAsia="ru-RU"/>
        </w:rPr>
      </w:pPr>
    </w:p>
    <w:p w:rsidR="00A256E8" w:rsidRPr="00A256E8" w:rsidRDefault="00A256E8" w:rsidP="00A256E8">
      <w:pPr>
        <w:spacing w:after="0" w:line="27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  <w:sectPr w:rsidR="00A256E8" w:rsidRPr="00A256E8" w:rsidSect="004A4163">
          <w:pgSz w:w="16838" w:h="11906" w:orient="landscape"/>
          <w:pgMar w:top="850" w:right="1134" w:bottom="1701" w:left="1134" w:header="510" w:footer="397" w:gutter="0"/>
          <w:cols w:space="708"/>
          <w:docGrid w:linePitch="360"/>
        </w:sectPr>
      </w:pPr>
    </w:p>
    <w:p w:rsidR="00A256E8" w:rsidRPr="00A256E8" w:rsidRDefault="00A256E8" w:rsidP="00A256E8">
      <w:pPr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lastRenderedPageBreak/>
        <w:t>Карта анализа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профессиональной компетентности педагогического работника </w:t>
      </w:r>
    </w:p>
    <w:tbl>
      <w:tblPr>
        <w:tblW w:w="5056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11116"/>
        <w:gridCol w:w="914"/>
        <w:gridCol w:w="1001"/>
        <w:gridCol w:w="904"/>
        <w:gridCol w:w="1055"/>
      </w:tblGrid>
      <w:tr w:rsidR="00A256E8" w:rsidRPr="00A256E8" w:rsidTr="004A4163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</w:t>
            </w:r>
            <w:hyperlink r:id="rId6" w:history="1">
              <w:r w:rsidRPr="00A256E8">
                <w:rPr>
                  <w:rFonts w:ascii="Times New Roman" w:hAnsi="Times New Roman"/>
                  <w:sz w:val="24"/>
                  <w:szCs w:val="24"/>
                </w:rPr>
                <w:t>стандартом</w:t>
              </w:r>
            </w:hyperlink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Активное использование </w:t>
            </w:r>
            <w:proofErr w:type="spellStart"/>
            <w:r w:rsidRPr="00A256E8">
              <w:rPr>
                <w:rFonts w:ascii="Times New Roman" w:hAnsi="Times New Roman"/>
                <w:sz w:val="24"/>
                <w:szCs w:val="24"/>
              </w:rPr>
              <w:t>недирективной</w:t>
            </w:r>
            <w:proofErr w:type="spell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A256E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Основные психологические подходы: культурно-исторический, </w:t>
            </w:r>
            <w:proofErr w:type="spellStart"/>
            <w:r w:rsidRPr="00A256E8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Современные тенденции развития дошкольного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Другие характеристики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Default="00A256E8" w:rsidP="00A256E8">
      <w:pPr>
        <w:rPr>
          <w:rFonts w:ascii="Times New Roman" w:hAnsi="Times New Roman"/>
          <w:b/>
          <w:sz w:val="24"/>
          <w:szCs w:val="24"/>
        </w:rPr>
      </w:pPr>
    </w:p>
    <w:p w:rsidR="00A256E8" w:rsidRPr="00A256E8" w:rsidRDefault="00A256E8" w:rsidP="00A256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>Карта анализа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>профессиональных достижений педагогов</w:t>
      </w:r>
    </w:p>
    <w:p w:rsidR="00A256E8" w:rsidRPr="00A256E8" w:rsidRDefault="00A256E8" w:rsidP="00A256E8">
      <w:pPr>
        <w:spacing w:after="0" w:line="240" w:lineRule="auto"/>
        <w:ind w:left="108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781"/>
        <w:gridCol w:w="1533"/>
        <w:gridCol w:w="2655"/>
      </w:tblGrid>
      <w:tr w:rsidR="00A256E8" w:rsidRPr="00A256E8" w:rsidTr="004A4163">
        <w:trPr>
          <w:trHeight w:val="926"/>
        </w:trPr>
        <w:tc>
          <w:tcPr>
            <w:tcW w:w="709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781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4188" w:type="dxa"/>
            <w:gridSpan w:val="2"/>
            <w:shd w:val="clear" w:color="auto" w:fill="92D050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 педагогов отраслевых наград, званий, ученых степеней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 педагогов </w:t>
            </w: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грамот: 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709" w:type="dxa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Транслирование в педагогических коллективах опыта практических результатов профессиональной деятельности, в том числе инновационной, </w:t>
            </w:r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Региональном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Всероссийском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709" w:type="dxa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Участие в  профессиональных конкурсах:</w:t>
            </w:r>
          </w:p>
        </w:tc>
        <w:tc>
          <w:tcPr>
            <w:tcW w:w="1533" w:type="dxa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55" w:type="dxa"/>
            <w:vAlign w:val="center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Количество призеров/ %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принявших участие в конкурсах</w:t>
            </w:r>
          </w:p>
        </w:tc>
      </w:tr>
      <w:tr w:rsidR="00A256E8" w:rsidRPr="00A256E8" w:rsidTr="004A4163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533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533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4A4163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533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12BD8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11 </w:t>
      </w: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 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2BD8">
        <w:rPr>
          <w:rFonts w:ascii="Times New Roman" w:hAnsi="Times New Roman"/>
          <w:b/>
          <w:sz w:val="28"/>
          <w:szCs w:val="28"/>
        </w:rPr>
        <w:t xml:space="preserve">качества развивающей предметно-пространственной среды </w:t>
      </w:r>
    </w:p>
    <w:p w:rsidR="00412BD8" w:rsidRPr="00412BD8" w:rsidRDefault="00412BD8" w:rsidP="00412B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tbl>
      <w:tblPr>
        <w:tblW w:w="14343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10175"/>
        <w:gridCol w:w="894"/>
        <w:gridCol w:w="11"/>
        <w:gridCol w:w="864"/>
        <w:gridCol w:w="11"/>
        <w:gridCol w:w="864"/>
        <w:gridCol w:w="11"/>
        <w:gridCol w:w="864"/>
        <w:gridCol w:w="11"/>
      </w:tblGrid>
      <w:tr w:rsidR="00412BD8" w:rsidRPr="00412BD8" w:rsidTr="004A4163">
        <w:trPr>
          <w:gridAfter w:val="1"/>
          <w:wAfter w:w="11" w:type="dxa"/>
          <w:trHeight w:val="20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12BD8" w:rsidRPr="00412BD8" w:rsidTr="00412BD8">
        <w:trPr>
          <w:gridAfter w:val="1"/>
          <w:wAfter w:w="11" w:type="dxa"/>
          <w:trHeight w:val="129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4A4163">
        <w:trPr>
          <w:trHeight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ООП ДО, АООП, дополнительным общеразвивающим программам дошкольного образовательного учреждения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trHeight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Соответствие материально-техническим и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медико-социальным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условиям пребывания детей в ДОУ согласно действующим СанПиН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trHeight w:val="3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возрастным возможностям детей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Насыщенность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4A4163">
        <w:trPr>
          <w:gridAfter w:val="1"/>
          <w:wAfter w:w="11" w:type="dxa"/>
          <w:trHeight w:val="7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 (зон), обеспечивающих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песком с водой)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пространства двигательной активности, развитие крупной моторики с соответствующим спортивным и игровым оборудованием, спортивным сооружением)</w:t>
            </w:r>
            <w:proofErr w:type="gram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пространства для развития мелкой моторики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gridAfter w:val="1"/>
          <w:wAfter w:w="11" w:type="dxa"/>
          <w:trHeight w:val="4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материалов и предметов, полностью подготовленных для продуктивной деятельности, а также места для размещения продуктов деятельности детей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gridAfter w:val="1"/>
          <w:wAfter w:w="11" w:type="dxa"/>
          <w:trHeight w:val="49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материалов и предметов для организации театрализованной деятельности, изготовление атрибутов детьми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Трансформируемость</w:t>
            </w:r>
            <w:proofErr w:type="spell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4A4163">
        <w:trPr>
          <w:gridAfter w:val="1"/>
          <w:wAfter w:w="11" w:type="dxa"/>
          <w:trHeight w:val="3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Предметы среды легкие и безопасные (столы, стулья, мягкие и игровые модули, коврики, ширмы и т. д.)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gridAfter w:val="1"/>
          <w:wAfter w:w="11" w:type="dxa"/>
          <w:trHeight w:val="7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возможности легкого преобразования игровой, продуктивной и прочей деятельности, самостоятельной организации игры: доступность атрибутов и материалов для разных видов деятельности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места для презентации работ детей, как плоскостных (изображения), так и объемных (модели, поделки, конструкции)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Полифункциональность</w:t>
            </w:r>
            <w:proofErr w:type="spell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материалов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4A4163">
        <w:trPr>
          <w:gridAfter w:val="1"/>
          <w:wAfter w:w="11" w:type="dxa"/>
          <w:trHeight w:val="8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в группе полифункциональных (не обладающих жестко закрепленным способом крепления) предметов, в том числе природных материалов, пригодных для использования разных видах детской активности (в том числе в качестве предметов – заместителей в детской игре)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Возможность разнообразного использования различных составляющих предметной среды, например детской мебели, матов, мягких модулей, ширм и т. д.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Вариативность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4A4163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Наличие материалов, игр, игрушек и оборудования в соответствии с ООП ОО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(раздел РППС)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Доступность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4A4163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Доступность для воспитанников, в том числе детей с ОВЗ и детей – инвалидов, всех помещений, где осуществляется образовательная деятельность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Свободный доступ детей, в том числе детей с ОВЗ к игрушкам, играм, материалам, пособиям, обеспечивающим все основные виды детской активности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Исправность и сохранность материалов и оборудования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Безопасность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4A4163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всех ее элементов требованиям по обеспечению надежности и безопасности их использования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2BD8" w:rsidRDefault="00412BD8" w:rsidP="004924A9">
      <w:pPr>
        <w:spacing w:after="0" w:line="240" w:lineRule="auto"/>
      </w:pPr>
    </w:p>
    <w:p w:rsidR="00412BD8" w:rsidRPr="00412BD8" w:rsidRDefault="00412BD8" w:rsidP="00412BD8">
      <w:pPr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>Приложение № 12</w:t>
      </w: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>Анализ</w:t>
      </w: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качества (динамики) освоения детьми содержания ООП ДО, АООП </w:t>
      </w:r>
      <w:proofErr w:type="gramStart"/>
      <w:r w:rsidRPr="00412BD8"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396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"/>
        <w:gridCol w:w="751"/>
        <w:gridCol w:w="2063"/>
        <w:gridCol w:w="6856"/>
        <w:gridCol w:w="567"/>
        <w:gridCol w:w="567"/>
        <w:gridCol w:w="567"/>
        <w:gridCol w:w="567"/>
        <w:gridCol w:w="567"/>
        <w:gridCol w:w="567"/>
      </w:tblGrid>
      <w:tr w:rsidR="00412BD8" w:rsidRPr="00412BD8" w:rsidTr="00412BD8">
        <w:trPr>
          <w:trHeight w:val="359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</w:tr>
      <w:tr w:rsidR="00412BD8" w:rsidRPr="00412BD8" w:rsidTr="00412BD8">
        <w:trPr>
          <w:trHeight w:val="276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412BD8" w:rsidRPr="00412BD8" w:rsidTr="00412BD8">
        <w:trPr>
          <w:trHeight w:val="276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</w:tr>
      <w:tr w:rsidR="00412BD8" w:rsidRPr="00412BD8" w:rsidTr="004A4163">
        <w:trPr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Ребенок в семье и в обществе, патриотическое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trHeight w:val="359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Развитие познавательно – исследовательской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trHeight w:val="256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trHeight w:val="294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trHeight w:val="318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«Художественно – эстетическое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Приобщение к искусству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Конструктивно – модельная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cantSplit/>
          <w:trHeight w:val="506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Компонент ДОУ (региональный, климатический, приоритетное направление)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cantSplit/>
          <w:trHeight w:val="997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Национально-культурный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cantSplit/>
          <w:trHeight w:val="1706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Коррекционный раздел</w:t>
            </w:r>
          </w:p>
        </w:tc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образовательной деятельности по профессиональной коррекции нарушений развития речи детей с ТНР (для групп, реализующих АООП </w:t>
            </w:r>
            <w:proofErr w:type="gram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BD8" w:rsidRDefault="00412BD8" w:rsidP="00412BD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:rsidR="00412BD8" w:rsidRPr="00412BD8" w:rsidRDefault="00412BD8" w:rsidP="00412BD8">
      <w:pPr>
        <w:tabs>
          <w:tab w:val="left" w:pos="92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>Анализ</w:t>
      </w:r>
    </w:p>
    <w:p w:rsidR="00412BD8" w:rsidRPr="00412BD8" w:rsidRDefault="00412BD8" w:rsidP="00412BD8">
      <w:pPr>
        <w:tabs>
          <w:tab w:val="left" w:pos="92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>качества (динамики) освоения детьми содержания дополнительных общеразвивающих программ</w:t>
      </w:r>
    </w:p>
    <w:p w:rsidR="00412BD8" w:rsidRPr="00412BD8" w:rsidRDefault="00412BD8" w:rsidP="00412BD8">
      <w:pPr>
        <w:tabs>
          <w:tab w:val="left" w:pos="921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12BD8">
        <w:rPr>
          <w:rFonts w:ascii="Times New Roman" w:hAnsi="Times New Roman"/>
          <w:b/>
          <w:color w:val="FF0000"/>
          <w:sz w:val="28"/>
          <w:szCs w:val="28"/>
        </w:rPr>
        <w:t xml:space="preserve">                 (заполняется 2 раза в год, затем проводится сравнительный анализ)</w:t>
      </w:r>
    </w:p>
    <w:tbl>
      <w:tblPr>
        <w:tblW w:w="153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104"/>
        <w:gridCol w:w="2693"/>
        <w:gridCol w:w="5631"/>
        <w:gridCol w:w="776"/>
        <w:gridCol w:w="903"/>
        <w:gridCol w:w="903"/>
        <w:gridCol w:w="903"/>
      </w:tblGrid>
      <w:tr w:rsidR="00412BD8" w:rsidRPr="00412BD8" w:rsidTr="00412BD8">
        <w:trPr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Индикаторные показатели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12BD8" w:rsidRPr="00412BD8" w:rsidTr="00412BD8">
        <w:trPr>
          <w:jc w:val="center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4A4163">
        <w:trPr>
          <w:trHeight w:val="27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теоретических знаний ребёнка программным требованиям;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объём усвоенных знаний составляет менее ½ объёма знаний, предусмотренных программой;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объём усвоенных знаний составляет более ½ объёма знаний, предусмотренных программой;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ребёнок освоил практически весь объём знаний, предусмотренных программой за конкретный период.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Осмысление и правильность использования специальной терминологии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не знает терминов;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знает не все термины;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знает все термины, но не применяет;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знает термины и умеет их применять.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Практические умения и навыки, предусмотренные программой (по основным разделам учебно-тематического плана)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ребёнок овладел менее чем ½ объёма предусмотренных умений и навыков;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2 - объём усвоенных умений и навыков составляет более ½ объёма; 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ребёнок овладел практически всеми умениями и навыками, предусмотренными программой за конкретный период.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Владение специальным оборудованием и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оснащением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затруднений в использовании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специального оборудования и оснащения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0 - показатель не представлен;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1 - ребёнок испытывает серьёзные затруднения при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работе с оборудованием;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работает с оборудованием с помощью педагога;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3 - работает с оборудованием самостоятельно, не испытывает особых трудностей).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Творческие навыки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Креативность в выполнении практических заданий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ребёнок в состоянии выполнять лишь простейшие практические задания педагога;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выполняет в основном задания на основе образца;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выполняет практические задания с элементами творчества.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trHeight w:val="143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Умение организовать своё рабочее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Способность готовить своё рабочее место к деятельности и убирать его за собой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испытывает серьёзные затруднения, нуждается в постоянной помощи и контроле педагога;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2 - готовит рабочее место с частичной помощью педагога)</w:t>
            </w:r>
            <w:proofErr w:type="gramEnd"/>
          </w:p>
          <w:p w:rsidR="00412BD8" w:rsidRPr="00412BD8" w:rsidRDefault="00412BD8" w:rsidP="00412BD8">
            <w:pPr>
              <w:spacing w:after="0" w:line="240" w:lineRule="auto"/>
              <w:jc w:val="both"/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ребенок всё делает сам.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Навыки соблюдения  в процессе деятельности правил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  <w:r w:rsidRPr="00412BD8">
              <w:rPr>
                <w:rFonts w:cs="Calibri"/>
              </w:rPr>
              <w:t xml:space="preserve"> -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t>ребёнок овладел менее чем ½ объёма навыков соблюдения правил безопасности, предусмотренных программой);</w:t>
            </w:r>
            <w:proofErr w:type="gramEnd"/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объём усвоенных навыков составляет более ½;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</w:pPr>
            <w:r w:rsidRPr="00412BD8">
              <w:rPr>
                <w:rFonts w:ascii="Times New Roman" w:hAnsi="Times New Roman"/>
                <w:sz w:val="24"/>
                <w:szCs w:val="24"/>
              </w:rPr>
              <w:t>3- воспитанник освоил практически весь объём навыков, предусмотренных программой за конкретный период.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4A4163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Умение аккуратно выполнять работу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Аккуратность и ответственность  в работе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удовлетворительно;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хорошо;</w:t>
            </w:r>
          </w:p>
          <w:p w:rsidR="00412BD8" w:rsidRPr="00412BD8" w:rsidRDefault="00412BD8" w:rsidP="00412BD8">
            <w:pPr>
              <w:spacing w:after="0" w:line="240" w:lineRule="auto"/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отлично.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BD8" w:rsidRDefault="00412BD8" w:rsidP="00412BD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:rsidR="00412BD8" w:rsidRPr="00C95E94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95E94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3</w:t>
      </w:r>
      <w:r w:rsidRPr="00C95E94">
        <w:rPr>
          <w:rFonts w:ascii="Times New Roman" w:hAnsi="Times New Roman"/>
          <w:b/>
          <w:sz w:val="28"/>
          <w:szCs w:val="28"/>
        </w:rPr>
        <w:t xml:space="preserve"> </w:t>
      </w:r>
    </w:p>
    <w:p w:rsidR="00412BD8" w:rsidRDefault="00412BD8" w:rsidP="00412B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  <w:r w:rsidRPr="00C95E94">
        <w:rPr>
          <w:rFonts w:ascii="Times New Roman" w:hAnsi="Times New Roman"/>
          <w:b/>
          <w:sz w:val="28"/>
          <w:szCs w:val="28"/>
        </w:rPr>
        <w:t xml:space="preserve">достижений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4D6CD6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412BD8" w:rsidRPr="008D3C26" w:rsidRDefault="00412BD8" w:rsidP="00412B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(в </w:t>
      </w:r>
      <w:r w:rsidRPr="00C95E94">
        <w:rPr>
          <w:rFonts w:ascii="Times New Roman" w:hAnsi="Times New Roman"/>
          <w:b/>
          <w:sz w:val="28"/>
          <w:szCs w:val="28"/>
        </w:rPr>
        <w:t>конкурсах,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5E94">
        <w:rPr>
          <w:rFonts w:ascii="Times New Roman" w:hAnsi="Times New Roman"/>
          <w:b/>
          <w:sz w:val="28"/>
          <w:szCs w:val="28"/>
        </w:rPr>
        <w:t>соревнованиях, олимпиадах различного уровня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3702"/>
        <w:gridCol w:w="3402"/>
        <w:gridCol w:w="2100"/>
        <w:gridCol w:w="1843"/>
        <w:gridCol w:w="1988"/>
      </w:tblGrid>
      <w:tr w:rsidR="009D2471" w:rsidTr="009D2471">
        <w:trPr>
          <w:jc w:val="center"/>
        </w:trPr>
        <w:tc>
          <w:tcPr>
            <w:tcW w:w="891" w:type="dxa"/>
            <w:vMerge w:val="restart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02" w:type="dxa"/>
            <w:vMerge w:val="restart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815" w:type="dxa"/>
            <w:gridSpan w:val="3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:rsidTr="009D2471">
        <w:trPr>
          <w:trHeight w:val="462"/>
          <w:jc w:val="center"/>
        </w:trPr>
        <w:tc>
          <w:tcPr>
            <w:tcW w:w="891" w:type="dxa"/>
            <w:vMerge/>
            <w:shd w:val="clear" w:color="auto" w:fill="00B0F0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  <w:vMerge/>
            <w:shd w:val="clear" w:color="auto" w:fill="00B0F0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00B0F0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  <w:tc>
          <w:tcPr>
            <w:tcW w:w="1843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  <w:tc>
          <w:tcPr>
            <w:tcW w:w="1988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4A4163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Массовость участия в олимпиадах, интеллектуальных конкурсах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4A4163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 олимпиад, интеллектуальных конкурсов, в общей численности обучающихся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4A4163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в олимпиадах, интеллектуальных конкурсах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4A4163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Численность/доля участников-победителей и призеров олимпиад, интеллектуальных конкурсов различного уровня, в численности участников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4A4163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Массовость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4A4163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 конкурсов, в общей численности обучающихся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4A4163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4A4163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участников-победителей конкурсов, в численности участников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2BD8" w:rsidRPr="003C463B" w:rsidRDefault="00412BD8" w:rsidP="00412B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2BD8" w:rsidRPr="00C624FC" w:rsidRDefault="00412BD8" w:rsidP="00412BD8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624FC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12BD8" w:rsidRPr="00412BD8" w:rsidRDefault="00412BD8" w:rsidP="00412BD8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12BD8">
        <w:rPr>
          <w:rFonts w:ascii="Times New Roman" w:eastAsia="Times New Roman" w:hAnsi="Times New Roman"/>
          <w:i/>
          <w:sz w:val="20"/>
          <w:szCs w:val="20"/>
          <w:lang w:eastAsia="ru-RU"/>
        </w:rPr>
        <w:t>Официальный бланк организации</w:t>
      </w:r>
    </w:p>
    <w:p w:rsidR="00412BD8" w:rsidRDefault="00412BD8" w:rsidP="00412B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12BD8" w:rsidRPr="00170D7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D7C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412BD8" w:rsidRPr="00170D7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D7C">
        <w:rPr>
          <w:rFonts w:ascii="Times New Roman" w:hAnsi="Times New Roman"/>
          <w:b/>
          <w:sz w:val="28"/>
          <w:szCs w:val="28"/>
        </w:rPr>
        <w:t>о динамике участия обучающихся в конкурсах, соревнованиях, олимпиадах различного уровня</w:t>
      </w:r>
    </w:p>
    <w:p w:rsidR="00412BD8" w:rsidRPr="00C624F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BD8" w:rsidRPr="00905472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472">
        <w:rPr>
          <w:rFonts w:ascii="Times New Roman" w:hAnsi="Times New Roman"/>
          <w:sz w:val="24"/>
          <w:szCs w:val="24"/>
        </w:rPr>
        <w:t xml:space="preserve">Настоящая справка подтверждает, что в </w:t>
      </w:r>
      <w:r>
        <w:rPr>
          <w:rFonts w:ascii="Times New Roman" w:hAnsi="Times New Roman"/>
          <w:sz w:val="24"/>
          <w:szCs w:val="24"/>
        </w:rPr>
        <w:t>ДОУ</w:t>
      </w:r>
      <w:r w:rsidRPr="00905472">
        <w:rPr>
          <w:rFonts w:ascii="Times New Roman" w:hAnsi="Times New Roman"/>
          <w:sz w:val="24"/>
          <w:szCs w:val="24"/>
        </w:rPr>
        <w:t xml:space="preserve"> в период с 20_ по 20_ год в конкурсах и соревнованиях различного уровня принимали участие ___ (указать количество) воспитанников. Педагоги подготовили ___ (указать количество) призеров конкурсов и соревнований различного уровня. Динамика изменения количества участников конкурсов, соревнований представлена в таблице:</w:t>
      </w:r>
    </w:p>
    <w:p w:rsidR="00412BD8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119"/>
        <w:gridCol w:w="3118"/>
        <w:gridCol w:w="3260"/>
      </w:tblGrid>
      <w:tr w:rsidR="009D2471" w:rsidTr="009D2471">
        <w:tc>
          <w:tcPr>
            <w:tcW w:w="5920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119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20 __ - 20 __</w:t>
            </w:r>
          </w:p>
        </w:tc>
        <w:tc>
          <w:tcPr>
            <w:tcW w:w="3118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20 __ - 20 __</w:t>
            </w:r>
          </w:p>
        </w:tc>
        <w:tc>
          <w:tcPr>
            <w:tcW w:w="3260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20 __ - 20 __</w:t>
            </w:r>
          </w:p>
        </w:tc>
      </w:tr>
      <w:tr w:rsidR="009D2471" w:rsidTr="009D2471">
        <w:tc>
          <w:tcPr>
            <w:tcW w:w="5920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Призеры муниципального уровня (кол-во человек)</w:t>
            </w:r>
          </w:p>
        </w:tc>
        <w:tc>
          <w:tcPr>
            <w:tcW w:w="3119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71" w:rsidTr="009D2471">
        <w:tc>
          <w:tcPr>
            <w:tcW w:w="5920" w:type="dxa"/>
            <w:shd w:val="clear" w:color="auto" w:fill="auto"/>
          </w:tcPr>
          <w:p w:rsidR="00412BD8" w:rsidRPr="009D2471" w:rsidRDefault="00412BD8" w:rsidP="004A4163">
            <w:pPr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Призеры регионального уровня (кол-во человек)</w:t>
            </w:r>
          </w:p>
        </w:tc>
        <w:tc>
          <w:tcPr>
            <w:tcW w:w="3119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71" w:rsidTr="009D2471">
        <w:tc>
          <w:tcPr>
            <w:tcW w:w="5920" w:type="dxa"/>
            <w:shd w:val="clear" w:color="auto" w:fill="auto"/>
          </w:tcPr>
          <w:p w:rsidR="00412BD8" w:rsidRPr="009D2471" w:rsidRDefault="00412BD8" w:rsidP="004A4163">
            <w:pPr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Призеры всероссийского уровня (кол-во человек)</w:t>
            </w:r>
          </w:p>
        </w:tc>
        <w:tc>
          <w:tcPr>
            <w:tcW w:w="3119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BD8" w:rsidRDefault="00412BD8" w:rsidP="00412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BD8" w:rsidRPr="00905472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5472">
        <w:rPr>
          <w:rFonts w:ascii="Times New Roman" w:hAnsi="Times New Roman"/>
          <w:b/>
          <w:sz w:val="24"/>
          <w:szCs w:val="24"/>
          <w:lang w:eastAsia="ru-RU"/>
        </w:rPr>
        <w:t>Анализ результативности достижений, обучающихся ДОУ за 20_ - 20_ учебный год</w:t>
      </w:r>
    </w:p>
    <w:p w:rsidR="00412BD8" w:rsidRPr="00905472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119"/>
        <w:gridCol w:w="3118"/>
        <w:gridCol w:w="3260"/>
      </w:tblGrid>
      <w:tr w:rsidR="00412BD8" w:rsidRPr="00905472" w:rsidTr="00412BD8">
        <w:tc>
          <w:tcPr>
            <w:tcW w:w="567" w:type="dxa"/>
            <w:shd w:val="clear" w:color="auto" w:fill="00B0F0"/>
            <w:vAlign w:val="center"/>
          </w:tcPr>
          <w:p w:rsidR="00412BD8" w:rsidRPr="00905472" w:rsidRDefault="00412BD8" w:rsidP="004A4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shd w:val="clear" w:color="auto" w:fill="00B0F0"/>
            <w:vAlign w:val="center"/>
          </w:tcPr>
          <w:p w:rsidR="00412BD8" w:rsidRPr="00905472" w:rsidRDefault="00412BD8" w:rsidP="004A4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3119" w:type="dxa"/>
            <w:shd w:val="clear" w:color="auto" w:fill="00B0F0"/>
            <w:vAlign w:val="center"/>
          </w:tcPr>
          <w:p w:rsidR="00412BD8" w:rsidRPr="00905472" w:rsidRDefault="00412BD8" w:rsidP="004A4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конкурсов</w:t>
            </w:r>
          </w:p>
        </w:tc>
        <w:tc>
          <w:tcPr>
            <w:tcW w:w="3118" w:type="dxa"/>
            <w:shd w:val="clear" w:color="auto" w:fill="00B0F0"/>
            <w:vAlign w:val="center"/>
          </w:tcPr>
          <w:p w:rsidR="00412BD8" w:rsidRPr="00905472" w:rsidRDefault="00412BD8" w:rsidP="004A4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260" w:type="dxa"/>
            <w:shd w:val="clear" w:color="auto" w:fill="00B0F0"/>
            <w:vAlign w:val="center"/>
          </w:tcPr>
          <w:p w:rsidR="00412BD8" w:rsidRPr="00905472" w:rsidRDefault="00412BD8" w:rsidP="004A4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призеров/ </w:t>
            </w:r>
          </w:p>
          <w:p w:rsidR="00412BD8" w:rsidRPr="00905472" w:rsidRDefault="00412BD8" w:rsidP="004A4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принявших участие в конкурсах</w:t>
            </w:r>
          </w:p>
        </w:tc>
      </w:tr>
      <w:tr w:rsidR="00412BD8" w:rsidRPr="00905472" w:rsidTr="00412BD8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412BD8" w:rsidRPr="00C624FC" w:rsidRDefault="00412BD8" w:rsidP="00412BD8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2BD8" w:rsidRPr="00905472" w:rsidRDefault="00412BD8" w:rsidP="004A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2BD8" w:rsidRPr="00905472" w:rsidRDefault="00412BD8" w:rsidP="004A4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2BD8" w:rsidRPr="00905472" w:rsidRDefault="00412BD8" w:rsidP="004A4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2BD8" w:rsidRPr="00905472" w:rsidRDefault="00412BD8" w:rsidP="004A4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BD8" w:rsidRPr="00905472" w:rsidTr="00412BD8">
        <w:trPr>
          <w:trHeight w:val="690"/>
        </w:trPr>
        <w:tc>
          <w:tcPr>
            <w:tcW w:w="567" w:type="dxa"/>
            <w:shd w:val="clear" w:color="auto" w:fill="auto"/>
            <w:vAlign w:val="center"/>
          </w:tcPr>
          <w:p w:rsidR="00412BD8" w:rsidRPr="00C624FC" w:rsidRDefault="00412BD8" w:rsidP="00412BD8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2BD8" w:rsidRPr="00905472" w:rsidRDefault="00412BD8" w:rsidP="004A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2BD8" w:rsidRPr="00905472" w:rsidRDefault="00412BD8" w:rsidP="004A4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12BD8" w:rsidRPr="00905472" w:rsidRDefault="00412BD8" w:rsidP="004A4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12BD8" w:rsidRPr="00905472" w:rsidRDefault="00412BD8" w:rsidP="004A4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BD8" w:rsidRPr="00905472" w:rsidTr="00412BD8">
        <w:trPr>
          <w:trHeight w:val="742"/>
        </w:trPr>
        <w:tc>
          <w:tcPr>
            <w:tcW w:w="567" w:type="dxa"/>
            <w:shd w:val="clear" w:color="auto" w:fill="auto"/>
            <w:vAlign w:val="center"/>
          </w:tcPr>
          <w:p w:rsidR="00412BD8" w:rsidRPr="00C624FC" w:rsidRDefault="00412BD8" w:rsidP="00412BD8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2BD8" w:rsidRPr="00905472" w:rsidRDefault="00412BD8" w:rsidP="004A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2BD8" w:rsidRPr="00905472" w:rsidRDefault="00412BD8" w:rsidP="004A4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12BD8" w:rsidRPr="00905472" w:rsidRDefault="00412BD8" w:rsidP="004A4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12BD8" w:rsidRPr="00905472" w:rsidRDefault="00412BD8" w:rsidP="004A4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2BD8" w:rsidRPr="00905472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2BD8" w:rsidRPr="00905472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4FC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2BD8">
        <w:rPr>
          <w:rFonts w:ascii="Times New Roman" w:hAnsi="Times New Roman"/>
          <w:sz w:val="24"/>
          <w:szCs w:val="24"/>
        </w:rPr>
        <w:t>На</w:t>
      </w:r>
      <w:r w:rsidRPr="00905472">
        <w:rPr>
          <w:rFonts w:ascii="Times New Roman" w:hAnsi="Times New Roman"/>
          <w:sz w:val="24"/>
          <w:szCs w:val="24"/>
        </w:rPr>
        <w:t xml:space="preserve">блюдается положительная динамика участия воспитанников в конкурсах и фестивалях различного уровня. За 20 ___ г. – 20 __ г. воспитанники приняли участие ____ конкурсах.  Получили дипломы и сертификаты, звания Лауреатов в муниципальных, региональных и всероссийских конкурсах. </w:t>
      </w:r>
    </w:p>
    <w:p w:rsidR="00412BD8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472">
        <w:rPr>
          <w:rFonts w:ascii="Times New Roman" w:hAnsi="Times New Roman"/>
          <w:sz w:val="24"/>
          <w:szCs w:val="24"/>
        </w:rPr>
        <w:t xml:space="preserve">Заняли ___ призовых места ____ различных </w:t>
      </w:r>
      <w:proofErr w:type="gramStart"/>
      <w:r w:rsidRPr="00905472">
        <w:rPr>
          <w:rFonts w:ascii="Times New Roman" w:hAnsi="Times New Roman"/>
          <w:sz w:val="24"/>
          <w:szCs w:val="24"/>
        </w:rPr>
        <w:t>конкурсах</w:t>
      </w:r>
      <w:proofErr w:type="gramEnd"/>
      <w:r w:rsidRPr="00905472">
        <w:rPr>
          <w:rFonts w:ascii="Times New Roman" w:hAnsi="Times New Roman"/>
          <w:sz w:val="24"/>
          <w:szCs w:val="24"/>
        </w:rPr>
        <w:t>, что составляет ___ %. Охват вовлеченных воспитанников в участие в конкурсах составляет ___ %.</w:t>
      </w:r>
    </w:p>
    <w:p w:rsidR="00412BD8" w:rsidRPr="00412BD8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>Приложение № 15</w:t>
      </w:r>
    </w:p>
    <w:p w:rsidR="00412BD8" w:rsidRPr="00412BD8" w:rsidRDefault="00412BD8" w:rsidP="00412B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АНАЛИЗ здоровья (динамики) </w:t>
      </w:r>
      <w:proofErr w:type="gramStart"/>
      <w:r w:rsidRPr="00412BD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412BD8" w:rsidRPr="00412BD8" w:rsidRDefault="00412BD8" w:rsidP="00412BD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028"/>
        <w:gridCol w:w="5029"/>
        <w:gridCol w:w="875"/>
        <w:gridCol w:w="875"/>
        <w:gridCol w:w="875"/>
        <w:gridCol w:w="875"/>
      </w:tblGrid>
      <w:tr w:rsidR="00412BD8" w:rsidRPr="00412BD8" w:rsidTr="004A416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12BD8" w:rsidRPr="00412BD8" w:rsidTr="004A416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4A4163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Доля посещаемости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ДОУ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(в среднем за год)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Количество дней посещений ДОУ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/ количество рабочих дней в календарном году х 100 %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0 баллов - 0-30 %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балл - 30-60 %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2 балла - 61-70 %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3 балла - 70- 80 %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Средний показатель пропущенных по болезни дней при посещении ДОУ на одного обучающегося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дней, пропущенных по болезни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ДОУ за календарный год /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баллов - более 30 дней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балл - более 20 дней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- 20 дней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балла - до 20 дней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случаев травматизма обучающихся в образовательном процессе с потерей трудоспособности в течение 1 дня и более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Сумма всех случаев травматизма  обучающихся в образовательном процессе за год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баллов - более 2 случаев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балл - 2 случая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- 1 случай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балла - отсутствие случаев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12BD8" w:rsidRPr="00412BD8" w:rsidTr="004A4163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Тенденция повышения количества  обучающихся 1, 2 групп здоровья по сравнению с предыдущим периодом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Численность 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с 1 и 2 группой здоровья /общая численности  обучающихся ДОУ х 100%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0 баллов - увеличение менее 3 % 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балл - увеличение менее 5 % 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увеличение на 5 %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3 балла - увеличение более 5 %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4A4163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2471" w:rsidRPr="000E4906" w:rsidRDefault="009D2471" w:rsidP="009D247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0E4906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9D2471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24D">
        <w:rPr>
          <w:rFonts w:ascii="Times New Roman" w:hAnsi="Times New Roman"/>
          <w:b/>
          <w:sz w:val="28"/>
          <w:szCs w:val="28"/>
        </w:rPr>
        <w:t>Уважаемые родители</w:t>
      </w:r>
      <w:r>
        <w:rPr>
          <w:rFonts w:ascii="Times New Roman" w:hAnsi="Times New Roman"/>
          <w:b/>
          <w:sz w:val="28"/>
          <w:szCs w:val="28"/>
        </w:rPr>
        <w:t xml:space="preserve">! </w:t>
      </w:r>
    </w:p>
    <w:p w:rsidR="009D2471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B4A7B">
        <w:rPr>
          <w:rFonts w:ascii="Times New Roman" w:hAnsi="Times New Roman"/>
          <w:b/>
          <w:sz w:val="28"/>
          <w:szCs w:val="28"/>
        </w:rPr>
        <w:t xml:space="preserve"> целью оценки качества образования в нашем детском саду, </w:t>
      </w:r>
    </w:p>
    <w:p w:rsidR="009D2471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A7B">
        <w:rPr>
          <w:rFonts w:ascii="Times New Roman" w:hAnsi="Times New Roman"/>
          <w:b/>
          <w:sz w:val="28"/>
          <w:szCs w:val="28"/>
        </w:rPr>
        <w:t>просим вас принять участие в анкетировании</w:t>
      </w:r>
      <w:r>
        <w:rPr>
          <w:rFonts w:ascii="Times New Roman" w:hAnsi="Times New Roman"/>
          <w:b/>
          <w:sz w:val="28"/>
          <w:szCs w:val="28"/>
        </w:rPr>
        <w:t>. Нам важно Ваше мнение!</w:t>
      </w:r>
    </w:p>
    <w:tbl>
      <w:tblPr>
        <w:tblW w:w="14616" w:type="dxa"/>
        <w:jc w:val="center"/>
        <w:tblLook w:val="04A0" w:firstRow="1" w:lastRow="0" w:firstColumn="1" w:lastColumn="0" w:noHBand="0" w:noVBand="1"/>
      </w:tblPr>
      <w:tblGrid>
        <w:gridCol w:w="8934"/>
        <w:gridCol w:w="1412"/>
        <w:gridCol w:w="1410"/>
        <w:gridCol w:w="1275"/>
        <w:gridCol w:w="1585"/>
      </w:tblGrid>
      <w:tr w:rsidR="009D2471" w:rsidRPr="004B588A" w:rsidTr="004A4163">
        <w:trPr>
          <w:trHeight w:val="824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E49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огласен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Скорее </w:t>
            </w:r>
            <w:proofErr w:type="gramStart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согласен</w:t>
            </w:r>
            <w:proofErr w:type="gramEnd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чем не согласен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Скорее не </w:t>
            </w:r>
            <w:proofErr w:type="gramStart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согласен</w:t>
            </w:r>
            <w:proofErr w:type="gramEnd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чем согласен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Совершенно не согласен</w:t>
            </w:r>
          </w:p>
        </w:tc>
      </w:tr>
      <w:tr w:rsidR="009D2471" w:rsidRPr="004B588A" w:rsidTr="004A4163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Оснащенность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842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99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90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92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31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Квалифицированность педагогов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38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В детском саду работают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вежлив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детском саду работают квалифицированные и компетентные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4A4163">
        <w:trPr>
          <w:trHeight w:val="33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создают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комфортные и безопасные условия для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42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детского сада находят индивидуальный подход к каждому ребенку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4A4163">
        <w:trPr>
          <w:trHeight w:val="817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воспитатели и специалисты (музыкальный руководитель, инструктор по физической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 дополнительного образования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оптимально согласуют свои цели для полноценного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обучения, развития и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584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2471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 В детском саду предоставлен широкий спектр дополнительных образованных услуг по разным направлениям развития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4A4163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Обучение и р</w:t>
            </w: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азвитие ребенка в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55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552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успехах ребенка есть очевидные заслуги педагогов детского сада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Благодаря посещению детского сада ребенок легко общается </w:t>
            </w:r>
            <w:proofErr w:type="gramStart"/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30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70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Благодаря посещению детского сада ребенок готов к поступлению в школу </w:t>
            </w:r>
            <w:r w:rsidRPr="004B588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(оценка дается по отношению к ребенку старшей и подготовительной групп)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Взаимодействие с 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Родителям доступна полная информация о жизнедеятельности ребенка в детском саду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51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6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2471" w:rsidRDefault="009D2471" w:rsidP="009D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471" w:rsidRPr="00CB4A7B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 за участие!</w:t>
      </w:r>
    </w:p>
    <w:p w:rsidR="009D2471" w:rsidRDefault="009D2471" w:rsidP="009D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471" w:rsidRPr="00C624FC" w:rsidRDefault="009D2471" w:rsidP="009D2471">
      <w:pPr>
        <w:pBdr>
          <w:bottom w:val="single" w:sz="4" w:space="1" w:color="auto"/>
        </w:pBd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624FC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9D2471" w:rsidRDefault="009D2471" w:rsidP="009D2471">
      <w:pPr>
        <w:pStyle w:val="ab"/>
        <w:pBdr>
          <w:bottom w:val="single" w:sz="12" w:space="0" w:color="auto"/>
        </w:pBdr>
        <w:rPr>
          <w:sz w:val="20"/>
          <w:szCs w:val="20"/>
        </w:rPr>
      </w:pPr>
    </w:p>
    <w:p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5982">
        <w:rPr>
          <w:rFonts w:ascii="Times New Roman" w:eastAsia="Times New Roman" w:hAnsi="Times New Roman"/>
          <w:sz w:val="20"/>
          <w:szCs w:val="20"/>
          <w:lang w:eastAsia="ru-RU"/>
        </w:rPr>
        <w:t>Официальный бланк организации</w:t>
      </w:r>
    </w:p>
    <w:p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95C">
        <w:rPr>
          <w:rFonts w:ascii="Times New Roman" w:hAnsi="Times New Roman"/>
          <w:b/>
          <w:sz w:val="28"/>
          <w:szCs w:val="28"/>
        </w:rPr>
        <w:t xml:space="preserve">Качественный и количественный анализ </w:t>
      </w:r>
    </w:p>
    <w:p w:rsidR="009D2471" w:rsidRPr="00B1595C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95C">
        <w:rPr>
          <w:rFonts w:ascii="Times New Roman" w:hAnsi="Times New Roman"/>
          <w:b/>
          <w:sz w:val="28"/>
          <w:szCs w:val="28"/>
        </w:rPr>
        <w:t xml:space="preserve">результатов анкетирования родителей (законных представителей) обучающихся </w:t>
      </w:r>
      <w:r>
        <w:rPr>
          <w:rFonts w:ascii="Times New Roman" w:hAnsi="Times New Roman"/>
          <w:b/>
          <w:sz w:val="28"/>
          <w:szCs w:val="28"/>
        </w:rPr>
        <w:t>в 20__</w:t>
      </w:r>
      <w:r w:rsidRPr="00B1595C">
        <w:rPr>
          <w:rFonts w:ascii="Times New Roman" w:hAnsi="Times New Roman"/>
          <w:b/>
          <w:sz w:val="28"/>
          <w:szCs w:val="28"/>
        </w:rPr>
        <w:t xml:space="preserve"> - 20 __ уч. г.</w:t>
      </w:r>
    </w:p>
    <w:p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b/>
          <w:sz w:val="24"/>
          <w:szCs w:val="24"/>
        </w:rPr>
        <w:t>Цель анализа</w:t>
      </w:r>
      <w:r w:rsidRPr="00357AA7">
        <w:rPr>
          <w:rFonts w:ascii="Times New Roman" w:hAnsi="Times New Roman"/>
          <w:sz w:val="24"/>
          <w:szCs w:val="24"/>
        </w:rPr>
        <w:t xml:space="preserve">: изучение степени удовлетворенности 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357AA7">
        <w:rPr>
          <w:rFonts w:ascii="Times New Roman" w:hAnsi="Times New Roman"/>
          <w:sz w:val="24"/>
          <w:szCs w:val="24"/>
        </w:rPr>
        <w:t xml:space="preserve">качеством образовательных </w:t>
      </w:r>
      <w:r>
        <w:rPr>
          <w:rFonts w:ascii="Times New Roman" w:hAnsi="Times New Roman"/>
          <w:sz w:val="24"/>
          <w:szCs w:val="24"/>
        </w:rPr>
        <w:t>результатов.</w:t>
      </w:r>
    </w:p>
    <w:p w:rsidR="009D2471" w:rsidRPr="00012194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94">
        <w:rPr>
          <w:rFonts w:ascii="Times New Roman" w:hAnsi="Times New Roman"/>
          <w:b/>
          <w:bCs/>
          <w:sz w:val="24"/>
          <w:szCs w:val="24"/>
        </w:rPr>
        <w:t>Основные задачи:</w:t>
      </w:r>
    </w:p>
    <w:p w:rsidR="009D2471" w:rsidRPr="00012194" w:rsidRDefault="009D2471" w:rsidP="009D2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12194">
        <w:rPr>
          <w:rFonts w:ascii="Times New Roman" w:hAnsi="Times New Roman"/>
          <w:sz w:val="24"/>
          <w:szCs w:val="24"/>
        </w:rPr>
        <w:t>выявить представления родителей о качестве образовании в ДОУ;</w:t>
      </w:r>
    </w:p>
    <w:p w:rsidR="009D2471" w:rsidRPr="00012194" w:rsidRDefault="009D2471" w:rsidP="009D2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12194">
        <w:rPr>
          <w:rFonts w:ascii="Times New Roman" w:hAnsi="Times New Roman"/>
          <w:sz w:val="24"/>
          <w:szCs w:val="24"/>
        </w:rPr>
        <w:t>разработать рекомендации по улучшению качества образовательных услуг в ДОУ и оптимизации взаимодействия с семьями воспитанников.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94">
        <w:rPr>
          <w:rFonts w:ascii="Times New Roman" w:hAnsi="Times New Roman"/>
          <w:sz w:val="24"/>
          <w:szCs w:val="24"/>
        </w:rPr>
        <w:t xml:space="preserve">Мониторинг </w:t>
      </w:r>
      <w:r>
        <w:rPr>
          <w:rFonts w:ascii="Times New Roman" w:hAnsi="Times New Roman"/>
          <w:sz w:val="24"/>
          <w:szCs w:val="24"/>
        </w:rPr>
        <w:t>удовлетворенности родителей (</w:t>
      </w:r>
      <w:r w:rsidRPr="00357AA7">
        <w:rPr>
          <w:rFonts w:ascii="Times New Roman" w:hAnsi="Times New Roman"/>
          <w:sz w:val="24"/>
          <w:szCs w:val="24"/>
        </w:rPr>
        <w:t xml:space="preserve">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357AA7">
        <w:rPr>
          <w:rFonts w:ascii="Times New Roman" w:hAnsi="Times New Roman"/>
          <w:sz w:val="24"/>
          <w:szCs w:val="24"/>
        </w:rPr>
        <w:t xml:space="preserve">качеством образовательных </w:t>
      </w:r>
      <w:r>
        <w:rPr>
          <w:rFonts w:ascii="Times New Roman" w:hAnsi="Times New Roman"/>
          <w:sz w:val="24"/>
          <w:szCs w:val="24"/>
        </w:rPr>
        <w:t xml:space="preserve">результатов проводится на основе </w:t>
      </w:r>
      <w:r>
        <w:rPr>
          <w:rFonts w:ascii="Times New Roman" w:hAnsi="Times New Roman"/>
          <w:b/>
          <w:bCs/>
          <w:sz w:val="24"/>
          <w:szCs w:val="24"/>
        </w:rPr>
        <w:t xml:space="preserve">анкетирования </w:t>
      </w:r>
      <w:r w:rsidRPr="00012194">
        <w:rPr>
          <w:rFonts w:ascii="Times New Roman" w:hAnsi="Times New Roman"/>
          <w:sz w:val="24"/>
          <w:szCs w:val="24"/>
        </w:rPr>
        <w:t>родителей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b/>
          <w:sz w:val="24"/>
          <w:szCs w:val="24"/>
        </w:rPr>
        <w:t>Форма анкетирования</w:t>
      </w:r>
      <w:r w:rsidRPr="00357AA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электронная форма заполнения (анонимно).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b/>
          <w:sz w:val="24"/>
          <w:szCs w:val="24"/>
        </w:rPr>
        <w:t>Период анкетирования:</w:t>
      </w:r>
      <w:r w:rsidRPr="0035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(месяц, год).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sz w:val="24"/>
          <w:szCs w:val="24"/>
        </w:rPr>
        <w:t xml:space="preserve">В анкетировании приняло участие </w:t>
      </w:r>
      <w:r>
        <w:rPr>
          <w:rFonts w:ascii="Times New Roman" w:hAnsi="Times New Roman"/>
          <w:sz w:val="24"/>
          <w:szCs w:val="24"/>
        </w:rPr>
        <w:t xml:space="preserve">____ </w:t>
      </w:r>
      <w:r w:rsidRPr="00357AA7">
        <w:rPr>
          <w:rFonts w:ascii="Times New Roman" w:hAnsi="Times New Roman"/>
          <w:sz w:val="24"/>
          <w:szCs w:val="24"/>
        </w:rPr>
        <w:t>%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sz w:val="24"/>
          <w:szCs w:val="24"/>
        </w:rPr>
        <w:t xml:space="preserve">(законных представителей)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57AA7">
        <w:rPr>
          <w:rFonts w:ascii="Times New Roman" w:hAnsi="Times New Roman"/>
          <w:sz w:val="24"/>
          <w:szCs w:val="24"/>
        </w:rPr>
        <w:t xml:space="preserve"> МБДО</w:t>
      </w:r>
      <w:r>
        <w:rPr>
          <w:rFonts w:ascii="Times New Roman" w:hAnsi="Times New Roman"/>
          <w:sz w:val="24"/>
          <w:szCs w:val="24"/>
        </w:rPr>
        <w:t xml:space="preserve">У ЦРР детский сад № 86 г. Орла </w:t>
      </w:r>
      <w:r w:rsidRPr="00357AA7">
        <w:rPr>
          <w:rFonts w:ascii="Times New Roman" w:hAnsi="Times New Roman"/>
          <w:sz w:val="24"/>
          <w:szCs w:val="24"/>
        </w:rPr>
        <w:t>(исходя из того, что от семьи участвовал 1 человек). Родителям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sz w:val="24"/>
          <w:szCs w:val="24"/>
        </w:rPr>
        <w:t xml:space="preserve">(законным представителям)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57AA7">
        <w:rPr>
          <w:rFonts w:ascii="Times New Roman" w:hAnsi="Times New Roman"/>
          <w:sz w:val="24"/>
          <w:szCs w:val="24"/>
        </w:rPr>
        <w:t xml:space="preserve"> предлагалось ознакомиться с содержанием анкеты и оценить свое отношение по следующей </w:t>
      </w:r>
      <w:r>
        <w:rPr>
          <w:rFonts w:ascii="Times New Roman" w:hAnsi="Times New Roman"/>
          <w:sz w:val="24"/>
          <w:szCs w:val="24"/>
        </w:rPr>
        <w:t>шкале предполагаемых ответов: «</w:t>
      </w:r>
      <w:proofErr w:type="gramStart"/>
      <w:r w:rsidRPr="001D14F0"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>», «</w:t>
      </w:r>
      <w:r w:rsidRPr="001D14F0">
        <w:rPr>
          <w:rFonts w:ascii="Times New Roman" w:hAnsi="Times New Roman"/>
          <w:sz w:val="24"/>
          <w:szCs w:val="24"/>
        </w:rPr>
        <w:t>Скорее согласен, чем не согласен</w:t>
      </w:r>
      <w:r>
        <w:rPr>
          <w:rFonts w:ascii="Times New Roman" w:hAnsi="Times New Roman"/>
          <w:sz w:val="24"/>
          <w:szCs w:val="24"/>
        </w:rPr>
        <w:t>», «</w:t>
      </w:r>
      <w:r w:rsidRPr="001D14F0">
        <w:rPr>
          <w:rFonts w:ascii="Times New Roman" w:hAnsi="Times New Roman"/>
          <w:sz w:val="24"/>
          <w:szCs w:val="24"/>
        </w:rPr>
        <w:t>Скорее не согласен, чем согласен</w:t>
      </w:r>
      <w:r>
        <w:rPr>
          <w:rFonts w:ascii="Times New Roman" w:hAnsi="Times New Roman"/>
          <w:sz w:val="24"/>
          <w:szCs w:val="24"/>
        </w:rPr>
        <w:t>», «</w:t>
      </w:r>
      <w:r w:rsidRPr="001D14F0">
        <w:rPr>
          <w:rFonts w:ascii="Times New Roman" w:hAnsi="Times New Roman"/>
          <w:sz w:val="24"/>
          <w:szCs w:val="24"/>
        </w:rPr>
        <w:t>Совершенно не согласен</w:t>
      </w:r>
      <w:r>
        <w:rPr>
          <w:rFonts w:ascii="Times New Roman" w:hAnsi="Times New Roman"/>
          <w:sz w:val="24"/>
          <w:szCs w:val="24"/>
        </w:rPr>
        <w:t>».</w:t>
      </w:r>
      <w:r w:rsidRPr="00357AA7">
        <w:rPr>
          <w:rFonts w:ascii="Times New Roman" w:hAnsi="Times New Roman"/>
          <w:sz w:val="24"/>
          <w:szCs w:val="24"/>
        </w:rPr>
        <w:t xml:space="preserve">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>В ходе исследования в качестве показателя, фиксирующего соответствие образования запросам и ожиданиям родителей, (законных представителей) обучающихся использовался целевой показатель «удовлетворенность качеством образовательных услуг»</w:t>
      </w:r>
      <w:r>
        <w:rPr>
          <w:rFonts w:ascii="Times New Roman" w:hAnsi="Times New Roman"/>
          <w:sz w:val="24"/>
          <w:szCs w:val="24"/>
        </w:rPr>
        <w:t xml:space="preserve"> - ответ «Согласен»</w:t>
      </w:r>
      <w:r w:rsidRPr="00357AA7">
        <w:rPr>
          <w:rFonts w:ascii="Times New Roman" w:hAnsi="Times New Roman"/>
          <w:sz w:val="24"/>
          <w:szCs w:val="24"/>
        </w:rPr>
        <w:t>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 xml:space="preserve"> По результатам анкетирования выявлено следующее (</w:t>
      </w:r>
      <w:proofErr w:type="gramStart"/>
      <w:r w:rsidRPr="00357AA7">
        <w:rPr>
          <w:rFonts w:ascii="Times New Roman" w:hAnsi="Times New Roman"/>
          <w:sz w:val="24"/>
          <w:szCs w:val="24"/>
        </w:rPr>
        <w:t>в</w:t>
      </w:r>
      <w:proofErr w:type="gramEnd"/>
      <w:r w:rsidRPr="00357AA7">
        <w:rPr>
          <w:rFonts w:ascii="Times New Roman" w:hAnsi="Times New Roman"/>
          <w:sz w:val="24"/>
          <w:szCs w:val="24"/>
        </w:rPr>
        <w:t xml:space="preserve"> %)</w:t>
      </w:r>
      <w:r>
        <w:rPr>
          <w:rFonts w:ascii="Times New Roman" w:hAnsi="Times New Roman"/>
          <w:sz w:val="24"/>
          <w:szCs w:val="24"/>
        </w:rPr>
        <w:t>: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 xml:space="preserve"> Удовлетворенность родителей (законных представителей) обучающихся составляет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sym w:font="Symbol" w:char="F0D8"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Согласен)</w:t>
      </w:r>
      <w:r w:rsidRPr="00357A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57AA7">
        <w:rPr>
          <w:rFonts w:ascii="Times New Roman" w:hAnsi="Times New Roman"/>
          <w:sz w:val="24"/>
          <w:szCs w:val="24"/>
        </w:rPr>
        <w:t xml:space="preserve">% </w:t>
      </w:r>
      <w:proofErr w:type="gramEnd"/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sym w:font="Symbol" w:char="F0D8"/>
      </w:r>
      <w:r w:rsidRPr="0035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Скорее </w:t>
      </w: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>, чем не согласен</w:t>
      </w:r>
      <w:r w:rsidRPr="00357A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57AA7">
        <w:rPr>
          <w:rFonts w:ascii="Times New Roman" w:hAnsi="Times New Roman"/>
          <w:sz w:val="24"/>
          <w:szCs w:val="24"/>
        </w:rPr>
        <w:t xml:space="preserve">% респондентов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sym w:font="Symbol" w:char="F0D8"/>
      </w:r>
      <w:r w:rsidRPr="00357AA7">
        <w:rPr>
          <w:rFonts w:ascii="Times New Roman" w:hAnsi="Times New Roman"/>
          <w:sz w:val="24"/>
          <w:szCs w:val="24"/>
        </w:rPr>
        <w:t xml:space="preserve"> Скорее </w:t>
      </w:r>
      <w:r>
        <w:rPr>
          <w:rFonts w:ascii="Times New Roman" w:hAnsi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>, чем согласен</w:t>
      </w:r>
      <w:r w:rsidRPr="00357A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57AA7">
        <w:rPr>
          <w:rFonts w:ascii="Times New Roman" w:hAnsi="Times New Roman"/>
          <w:sz w:val="24"/>
          <w:szCs w:val="24"/>
        </w:rPr>
        <w:t>%</w:t>
      </w:r>
    </w:p>
    <w:p w:rsidR="009D2471" w:rsidRPr="00357AA7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sym w:font="Symbol" w:char="F0D8"/>
      </w:r>
      <w:r w:rsidRPr="0035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Совершенно</w:t>
      </w:r>
      <w:r w:rsidRPr="0035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согласен</w:t>
      </w:r>
      <w:r w:rsidRPr="00357A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57AA7">
        <w:rPr>
          <w:rFonts w:ascii="Times New Roman" w:hAnsi="Times New Roman"/>
          <w:sz w:val="24"/>
          <w:szCs w:val="24"/>
        </w:rPr>
        <w:t>%</w:t>
      </w:r>
    </w:p>
    <w:p w:rsidR="009D2471" w:rsidRPr="00357AA7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52" w:type="dxa"/>
        <w:jc w:val="center"/>
        <w:tblLook w:val="04A0" w:firstRow="1" w:lastRow="0" w:firstColumn="1" w:lastColumn="0" w:noHBand="0" w:noVBand="1"/>
      </w:tblPr>
      <w:tblGrid>
        <w:gridCol w:w="4070"/>
        <w:gridCol w:w="1412"/>
        <w:gridCol w:w="1410"/>
        <w:gridCol w:w="1275"/>
        <w:gridCol w:w="1585"/>
      </w:tblGrid>
      <w:tr w:rsidR="009D2471" w:rsidRPr="004B588A" w:rsidTr="009D2471">
        <w:trPr>
          <w:trHeight w:val="824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E49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огласен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Скорее </w:t>
            </w:r>
            <w:proofErr w:type="gramStart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согласен</w:t>
            </w:r>
            <w:proofErr w:type="gramEnd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чем не согласен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Скорее не </w:t>
            </w:r>
            <w:proofErr w:type="gramStart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согласен</w:t>
            </w:r>
            <w:proofErr w:type="gramEnd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чем согласен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Совершенно не согласен</w:t>
            </w:r>
          </w:p>
        </w:tc>
      </w:tr>
      <w:tr w:rsidR="009D2471" w:rsidRPr="004B588A" w:rsidTr="009D2471">
        <w:trPr>
          <w:trHeight w:val="31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Оснащенность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84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Детский сад достаточно обеспечен развивающими игрушками, игровым оборудованием, позволяющим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удовлетворить интересы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995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905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92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9D2471">
        <w:trPr>
          <w:trHeight w:val="315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Квалифицированность педагогов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38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В детском саду работают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вежлив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детском саду работают квалифицированные и компетентные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4A4163">
        <w:trPr>
          <w:trHeight w:val="338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создают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комфортные и безопасные условия для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428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детского сада находят индивидуальный подход к каждому ребенку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4A4163">
        <w:trPr>
          <w:trHeight w:val="817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воспитатели и специалисты (музыкальный руководитель, инструктор по физической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 дополнительного образования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оптимально согласуют свои цели для полноценного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обучения, развития и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584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2471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 детском саду предоставлен широкий спектр дополнительных образованных услуг по разным направлениям развития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9D2471">
        <w:trPr>
          <w:trHeight w:val="31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Обучение и р</w:t>
            </w: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азвитие ребенка в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558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552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успехах ребенка есть очевидные заслуги педагогов детского сада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Благодаря посещению детского сада ребенок легко общается </w:t>
            </w:r>
            <w:proofErr w:type="gramStart"/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701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Благодаря посещению детского сада ребенок готов к поступлению в школу </w:t>
            </w:r>
            <w:r w:rsidRPr="004B588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(оценка дается по отношению к ребенку старшей и подготовительной групп)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9D2471">
        <w:trPr>
          <w:trHeight w:val="31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Родителям доступна полная информация о жизнедеятельности ребенка в детском саду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511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4A4163">
        <w:trPr>
          <w:trHeight w:val="661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4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b/>
          <w:sz w:val="24"/>
          <w:szCs w:val="24"/>
        </w:rPr>
        <w:t>Основные выводы по результатам анализа анкетирования</w:t>
      </w:r>
      <w:r w:rsidRPr="00A9075B">
        <w:rPr>
          <w:rFonts w:ascii="Times New Roman" w:hAnsi="Times New Roman"/>
          <w:sz w:val="24"/>
          <w:szCs w:val="24"/>
        </w:rPr>
        <w:t>: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 Подавляющее большинство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75B">
        <w:rPr>
          <w:rFonts w:ascii="Times New Roman" w:hAnsi="Times New Roman"/>
          <w:sz w:val="24"/>
          <w:szCs w:val="24"/>
        </w:rPr>
        <w:t>(законных представителей) обучающихся удовлетворены компетентностью педагогов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9075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 xml:space="preserve">%) </w:t>
      </w:r>
      <w:proofErr w:type="gramEnd"/>
      <w:r w:rsidRPr="00A9075B">
        <w:rPr>
          <w:rFonts w:ascii="Times New Roman" w:hAnsi="Times New Roman"/>
          <w:sz w:val="24"/>
          <w:szCs w:val="24"/>
        </w:rPr>
        <w:t>и взаимоотношением педагога с ребенком (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 xml:space="preserve">%) и признают детский сад оптимальной формой приобретения ребёнком личного опыта перед поступлением в школу.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Качеством предоставляемых образовательных услуг удовлетворены полностью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 xml:space="preserve">% опрошенных родителей, что позволяет нам сделать вывод о высоком уровне компетентности нашего ДОУ среди образовательных учреждений </w:t>
      </w:r>
      <w:r>
        <w:rPr>
          <w:rFonts w:ascii="Times New Roman" w:hAnsi="Times New Roman"/>
          <w:sz w:val="24"/>
          <w:szCs w:val="24"/>
        </w:rPr>
        <w:t>город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района)</w:t>
      </w:r>
      <w:r w:rsidRPr="00A9075B">
        <w:rPr>
          <w:rFonts w:ascii="Times New Roman" w:hAnsi="Times New Roman"/>
          <w:sz w:val="24"/>
          <w:szCs w:val="24"/>
        </w:rPr>
        <w:t xml:space="preserve">. Кроме того, родителей интересуют вопросы сохранения и укрепления здоровья детей, обучения и воспитания и успешной </w:t>
      </w:r>
      <w:proofErr w:type="gramStart"/>
      <w:r w:rsidRPr="00A9075B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A9075B">
        <w:rPr>
          <w:rFonts w:ascii="Times New Roman" w:hAnsi="Times New Roman"/>
          <w:sz w:val="24"/>
          <w:szCs w:val="24"/>
        </w:rPr>
        <w:t xml:space="preserve"> как в кругу сверстников, так и взрослых и считают, что в ДОУ созданы оптимальные условия (в том числе материально-техническое оснащение) для раскрытия способностей ребенка, удовлетворение его познавательных интересов и потребностей. Родители отметили, что ДОУ в целом и группы в частности достаточно оснащены развивающим оборудованием и игрушками</w:t>
      </w:r>
      <w:proofErr w:type="gramStart"/>
      <w:r w:rsidRPr="00A9075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>%).</w:t>
      </w:r>
      <w:proofErr w:type="gramEnd"/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 Исходя из выше указанного, в качестве рекомендаций по повышению удовлетворённости родителей (законных представителе)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A9075B">
        <w:rPr>
          <w:rFonts w:ascii="Times New Roman" w:hAnsi="Times New Roman"/>
          <w:sz w:val="24"/>
          <w:szCs w:val="24"/>
        </w:rPr>
        <w:t xml:space="preserve"> качеством образовательного процесса и учета мнений всех категорий его участников отметим следующие перспективные направления деятельности ДОУ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9075B">
        <w:rPr>
          <w:rFonts w:ascii="Times New Roman" w:hAnsi="Times New Roman"/>
          <w:sz w:val="24"/>
          <w:szCs w:val="24"/>
        </w:rPr>
        <w:t>следующем учебном году</w:t>
      </w:r>
      <w:r>
        <w:rPr>
          <w:rFonts w:ascii="Times New Roman" w:hAnsi="Times New Roman"/>
          <w:sz w:val="24"/>
          <w:szCs w:val="24"/>
        </w:rPr>
        <w:t xml:space="preserve"> (например)</w:t>
      </w:r>
      <w:r w:rsidRPr="00A9075B">
        <w:rPr>
          <w:rFonts w:ascii="Times New Roman" w:hAnsi="Times New Roman"/>
          <w:sz w:val="24"/>
          <w:szCs w:val="24"/>
        </w:rPr>
        <w:t xml:space="preserve">: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sym w:font="Symbol" w:char="F0D8"/>
      </w:r>
      <w:r w:rsidRPr="00A9075B">
        <w:rPr>
          <w:rFonts w:ascii="Times New Roman" w:hAnsi="Times New Roman"/>
          <w:sz w:val="24"/>
          <w:szCs w:val="24"/>
        </w:rPr>
        <w:t xml:space="preserve"> Продолжать деятельность по повышению уровня профессиональной подготовки педагогов.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sym w:font="Symbol" w:char="F0D8"/>
      </w:r>
      <w:r w:rsidRPr="00A9075B">
        <w:rPr>
          <w:rFonts w:ascii="Times New Roman" w:hAnsi="Times New Roman"/>
          <w:sz w:val="24"/>
          <w:szCs w:val="24"/>
        </w:rPr>
        <w:t xml:space="preserve"> Внедрять наиболее эффективные формы взаимодействия с семьями обучающихся с учетом выявленного мнения родителей. </w:t>
      </w:r>
    </w:p>
    <w:p w:rsidR="009D2471" w:rsidRDefault="009D2471" w:rsidP="009D2471">
      <w:pPr>
        <w:spacing w:after="0" w:line="240" w:lineRule="auto"/>
        <w:ind w:firstLine="709"/>
        <w:jc w:val="both"/>
      </w:pPr>
      <w:r w:rsidRPr="00A9075B">
        <w:rPr>
          <w:rFonts w:ascii="Times New Roman" w:hAnsi="Times New Roman"/>
          <w:sz w:val="24"/>
          <w:szCs w:val="24"/>
        </w:rPr>
        <w:sym w:font="Symbol" w:char="F0D8"/>
      </w:r>
      <w:r w:rsidRPr="00A9075B">
        <w:rPr>
          <w:rFonts w:ascii="Times New Roman" w:hAnsi="Times New Roman"/>
          <w:sz w:val="24"/>
          <w:szCs w:val="24"/>
        </w:rPr>
        <w:t xml:space="preserve"> Привлекать родителей к жизни детского сада регулярного посещения мероприятий, участия в реализации проектов по благоустройству участков и оформлению групп ДОУ и т.д.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9D2471" w:rsidSect="00D424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A86"/>
    <w:multiLevelType w:val="hybridMultilevel"/>
    <w:tmpl w:val="8FAE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617B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63449"/>
    <w:multiLevelType w:val="hybridMultilevel"/>
    <w:tmpl w:val="2DB84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A46A8"/>
    <w:multiLevelType w:val="hybridMultilevel"/>
    <w:tmpl w:val="D52EE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9756B9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532D"/>
    <w:multiLevelType w:val="hybridMultilevel"/>
    <w:tmpl w:val="49E6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203E5"/>
    <w:multiLevelType w:val="hybridMultilevel"/>
    <w:tmpl w:val="73783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3E7645"/>
    <w:multiLevelType w:val="hybridMultilevel"/>
    <w:tmpl w:val="02827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500C0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96289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2612F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34941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E3C17"/>
    <w:multiLevelType w:val="multilevel"/>
    <w:tmpl w:val="FBB2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27ECE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A2C42"/>
    <w:multiLevelType w:val="hybridMultilevel"/>
    <w:tmpl w:val="17103B1E"/>
    <w:lvl w:ilvl="0" w:tplc="F18647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F38A3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139E4"/>
    <w:multiLevelType w:val="hybridMultilevel"/>
    <w:tmpl w:val="5EBE00BC"/>
    <w:lvl w:ilvl="0" w:tplc="44DE6908">
      <w:numFmt w:val="bullet"/>
      <w:lvlText w:val="•"/>
      <w:lvlJc w:val="left"/>
      <w:pPr>
        <w:ind w:left="85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>
    <w:nsid w:val="40DD1DCA"/>
    <w:multiLevelType w:val="hybridMultilevel"/>
    <w:tmpl w:val="2FAEA2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B00EB3"/>
    <w:multiLevelType w:val="hybridMultilevel"/>
    <w:tmpl w:val="02827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528F9"/>
    <w:multiLevelType w:val="hybridMultilevel"/>
    <w:tmpl w:val="0406B08E"/>
    <w:lvl w:ilvl="0" w:tplc="F18647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E7A1F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C0F91"/>
    <w:multiLevelType w:val="hybridMultilevel"/>
    <w:tmpl w:val="A6CA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54A73"/>
    <w:multiLevelType w:val="hybridMultilevel"/>
    <w:tmpl w:val="D748620C"/>
    <w:lvl w:ilvl="0" w:tplc="F186478A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149A7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250AB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D6584"/>
    <w:multiLevelType w:val="hybridMultilevel"/>
    <w:tmpl w:val="7F347E72"/>
    <w:lvl w:ilvl="0" w:tplc="89367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7A6EB5"/>
    <w:multiLevelType w:val="hybridMultilevel"/>
    <w:tmpl w:val="1B2A5EE2"/>
    <w:lvl w:ilvl="0" w:tplc="44DE69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D6243"/>
    <w:multiLevelType w:val="hybridMultilevel"/>
    <w:tmpl w:val="BFF488B2"/>
    <w:lvl w:ilvl="0" w:tplc="F18647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46490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469EA"/>
    <w:multiLevelType w:val="hybridMultilevel"/>
    <w:tmpl w:val="02827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617E4"/>
    <w:multiLevelType w:val="hybridMultilevel"/>
    <w:tmpl w:val="875C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23596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14867"/>
    <w:multiLevelType w:val="hybridMultilevel"/>
    <w:tmpl w:val="B8D0AE6A"/>
    <w:lvl w:ilvl="0" w:tplc="44DE69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C6170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3254D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44B58"/>
    <w:multiLevelType w:val="hybridMultilevel"/>
    <w:tmpl w:val="5364BE16"/>
    <w:lvl w:ilvl="0" w:tplc="89367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7"/>
  </w:num>
  <w:num w:numId="5">
    <w:abstractNumId w:val="22"/>
  </w:num>
  <w:num w:numId="6">
    <w:abstractNumId w:val="35"/>
  </w:num>
  <w:num w:numId="7">
    <w:abstractNumId w:val="14"/>
  </w:num>
  <w:num w:numId="8">
    <w:abstractNumId w:val="3"/>
  </w:num>
  <w:num w:numId="9">
    <w:abstractNumId w:val="31"/>
  </w:num>
  <w:num w:numId="10">
    <w:abstractNumId w:val="34"/>
  </w:num>
  <w:num w:numId="11">
    <w:abstractNumId w:val="10"/>
  </w:num>
  <w:num w:numId="12">
    <w:abstractNumId w:val="20"/>
  </w:num>
  <w:num w:numId="13">
    <w:abstractNumId w:val="29"/>
  </w:num>
  <w:num w:numId="14">
    <w:abstractNumId w:val="24"/>
  </w:num>
  <w:num w:numId="15">
    <w:abstractNumId w:val="23"/>
  </w:num>
  <w:num w:numId="16">
    <w:abstractNumId w:val="12"/>
  </w:num>
  <w:num w:numId="17">
    <w:abstractNumId w:val="6"/>
  </w:num>
  <w:num w:numId="18">
    <w:abstractNumId w:val="17"/>
  </w:num>
  <w:num w:numId="19">
    <w:abstractNumId w:val="2"/>
  </w:num>
  <w:num w:numId="20">
    <w:abstractNumId w:val="32"/>
  </w:num>
  <w:num w:numId="21">
    <w:abstractNumId w:val="16"/>
  </w:num>
  <w:num w:numId="22">
    <w:abstractNumId w:val="26"/>
  </w:num>
  <w:num w:numId="23">
    <w:abstractNumId w:val="1"/>
  </w:num>
  <w:num w:numId="24">
    <w:abstractNumId w:val="9"/>
  </w:num>
  <w:num w:numId="25">
    <w:abstractNumId w:val="15"/>
  </w:num>
  <w:num w:numId="26">
    <w:abstractNumId w:val="18"/>
  </w:num>
  <w:num w:numId="27">
    <w:abstractNumId w:val="7"/>
  </w:num>
  <w:num w:numId="28">
    <w:abstractNumId w:val="4"/>
  </w:num>
  <w:num w:numId="29">
    <w:abstractNumId w:val="33"/>
  </w:num>
  <w:num w:numId="30">
    <w:abstractNumId w:val="28"/>
  </w:num>
  <w:num w:numId="31">
    <w:abstractNumId w:val="13"/>
  </w:num>
  <w:num w:numId="32">
    <w:abstractNumId w:val="8"/>
  </w:num>
  <w:num w:numId="33">
    <w:abstractNumId w:val="21"/>
  </w:num>
  <w:num w:numId="34">
    <w:abstractNumId w:val="11"/>
  </w:num>
  <w:num w:numId="35">
    <w:abstractNumId w:val="3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320"/>
    <w:rsid w:val="00006A1D"/>
    <w:rsid w:val="00077ACD"/>
    <w:rsid w:val="000B415F"/>
    <w:rsid w:val="000E63BD"/>
    <w:rsid w:val="000E6711"/>
    <w:rsid w:val="00167D40"/>
    <w:rsid w:val="0019466D"/>
    <w:rsid w:val="0019612D"/>
    <w:rsid w:val="001B1DAB"/>
    <w:rsid w:val="00223C1C"/>
    <w:rsid w:val="002C690A"/>
    <w:rsid w:val="002D0967"/>
    <w:rsid w:val="00312D46"/>
    <w:rsid w:val="003238AC"/>
    <w:rsid w:val="00394D02"/>
    <w:rsid w:val="00412BD8"/>
    <w:rsid w:val="0043512D"/>
    <w:rsid w:val="00442C5A"/>
    <w:rsid w:val="00445AF1"/>
    <w:rsid w:val="004765BD"/>
    <w:rsid w:val="004924A9"/>
    <w:rsid w:val="004A4163"/>
    <w:rsid w:val="004C549C"/>
    <w:rsid w:val="0068198B"/>
    <w:rsid w:val="006E4EF5"/>
    <w:rsid w:val="007120DF"/>
    <w:rsid w:val="0089006F"/>
    <w:rsid w:val="008B2B6F"/>
    <w:rsid w:val="0092401B"/>
    <w:rsid w:val="009B139E"/>
    <w:rsid w:val="009C20F3"/>
    <w:rsid w:val="009D2471"/>
    <w:rsid w:val="00A256E8"/>
    <w:rsid w:val="00A5384F"/>
    <w:rsid w:val="00A6318B"/>
    <w:rsid w:val="00A653F1"/>
    <w:rsid w:val="00AE682C"/>
    <w:rsid w:val="00CD1AFE"/>
    <w:rsid w:val="00D37777"/>
    <w:rsid w:val="00D424D4"/>
    <w:rsid w:val="00D86320"/>
    <w:rsid w:val="00E55603"/>
    <w:rsid w:val="00EF000B"/>
    <w:rsid w:val="00F6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5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13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24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4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40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4C549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4C549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B415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B41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B41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9B139E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9B139E"/>
  </w:style>
  <w:style w:type="paragraph" w:styleId="a4">
    <w:name w:val="List Paragraph"/>
    <w:basedOn w:val="a"/>
    <w:uiPriority w:val="34"/>
    <w:qFormat/>
    <w:rsid w:val="009B13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9B139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B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9B139E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B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B139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13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9B13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5">
    <w:name w:val="Сетка таблицы5"/>
    <w:basedOn w:val="a1"/>
    <w:next w:val="a3"/>
    <w:uiPriority w:val="59"/>
    <w:rsid w:val="009B139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link w:val="41"/>
    <w:uiPriority w:val="99"/>
    <w:locked/>
    <w:rsid w:val="009B139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9B139E"/>
    <w:pPr>
      <w:shd w:val="clear" w:color="auto" w:fill="FFFFFF"/>
      <w:spacing w:after="0" w:line="312" w:lineRule="exact"/>
      <w:jc w:val="both"/>
    </w:pPr>
    <w:rPr>
      <w:b/>
      <w:bCs/>
      <w:sz w:val="23"/>
      <w:szCs w:val="23"/>
      <w:lang w:eastAsia="ru-RU"/>
    </w:rPr>
  </w:style>
  <w:style w:type="table" w:customStyle="1" w:styleId="6">
    <w:name w:val="Сетка таблицы6"/>
    <w:basedOn w:val="a1"/>
    <w:next w:val="a3"/>
    <w:uiPriority w:val="39"/>
    <w:rsid w:val="00A256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A256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412BD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412B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Название Знак"/>
    <w:link w:val="ab"/>
    <w:rsid w:val="00412BD8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50817107AF7D5C7561B6652838B946B98F7B9D75480EAE8D40F23F9755034DB78C33FF59D0BD61E99B3CE2FE32674367C32BB0F97E1CE2D6d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11810</Words>
  <Characters>67322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Морева</dc:creator>
  <cp:lastModifiedBy>пользователь</cp:lastModifiedBy>
  <cp:revision>18</cp:revision>
  <cp:lastPrinted>2020-01-11T10:37:00Z</cp:lastPrinted>
  <dcterms:created xsi:type="dcterms:W3CDTF">2020-01-03T19:30:00Z</dcterms:created>
  <dcterms:modified xsi:type="dcterms:W3CDTF">2023-06-21T08:09:00Z</dcterms:modified>
</cp:coreProperties>
</file>